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71" w:rsidRDefault="00545C71" w:rsidP="00445D4A">
      <w:pPr>
        <w:pStyle w:val="FedDocumentHead"/>
        <w:rPr>
          <w:sz w:val="48"/>
        </w:rPr>
      </w:pPr>
    </w:p>
    <w:p w:rsidR="001B708E" w:rsidRDefault="001B708E" w:rsidP="001B708E">
      <w:pPr>
        <w:pStyle w:val="FedL1Heading"/>
        <w:jc w:val="center"/>
      </w:pPr>
      <w:r>
        <w:t>Moderation of an Assessment Task</w:t>
      </w:r>
    </w:p>
    <w:p w:rsidR="00445D4A" w:rsidRDefault="00445D4A" w:rsidP="008F53D8">
      <w:pPr>
        <w:pStyle w:val="Heading2"/>
        <w:spacing w:before="0" w:after="0" w:line="240" w:lineRule="auto"/>
      </w:pPr>
      <w:r>
        <w:t>Purpose:</w:t>
      </w:r>
    </w:p>
    <w:p w:rsidR="008F57A5" w:rsidRDefault="001B4C2D" w:rsidP="001B4C2D">
      <w:pPr>
        <w:jc w:val="both"/>
        <w:rPr>
          <w:rFonts w:ascii="Arial" w:hAnsi="Arial" w:cs="Arial"/>
          <w:sz w:val="20"/>
          <w:szCs w:val="20"/>
        </w:rPr>
      </w:pPr>
      <w:r>
        <w:rPr>
          <w:rFonts w:ascii="Arial" w:hAnsi="Arial" w:cs="Arial"/>
          <w:sz w:val="20"/>
          <w:szCs w:val="20"/>
        </w:rPr>
        <w:t>T</w:t>
      </w:r>
      <w:r w:rsidR="00DB6D0E">
        <w:rPr>
          <w:rFonts w:ascii="Arial" w:hAnsi="Arial" w:cs="Arial"/>
          <w:sz w:val="20"/>
          <w:szCs w:val="20"/>
        </w:rPr>
        <w:t xml:space="preserve">he purpose of this </w:t>
      </w:r>
      <w:r w:rsidR="008F57A5">
        <w:rPr>
          <w:rFonts w:ascii="Arial" w:hAnsi="Arial" w:cs="Arial"/>
          <w:sz w:val="20"/>
          <w:szCs w:val="20"/>
        </w:rPr>
        <w:t>moderation process is to:</w:t>
      </w:r>
    </w:p>
    <w:p w:rsidR="00DB6D0E" w:rsidRPr="008F57A5" w:rsidRDefault="008F57A5" w:rsidP="008F57A5">
      <w:pPr>
        <w:pStyle w:val="ListParagraph"/>
        <w:numPr>
          <w:ilvl w:val="0"/>
          <w:numId w:val="4"/>
        </w:numPr>
        <w:jc w:val="both"/>
        <w:rPr>
          <w:rFonts w:ascii="Arial" w:hAnsi="Arial" w:cs="Arial"/>
          <w:sz w:val="20"/>
          <w:szCs w:val="20"/>
        </w:rPr>
      </w:pPr>
      <w:r>
        <w:rPr>
          <w:rFonts w:ascii="Arial" w:hAnsi="Arial" w:cs="Arial"/>
          <w:sz w:val="20"/>
          <w:szCs w:val="20"/>
        </w:rPr>
        <w:t>r</w:t>
      </w:r>
      <w:r w:rsidRPr="008F57A5">
        <w:rPr>
          <w:rFonts w:ascii="Arial" w:hAnsi="Arial" w:cs="Arial"/>
          <w:sz w:val="20"/>
          <w:szCs w:val="20"/>
        </w:rPr>
        <w:t>eview student assessment and evaluate evidence of learning in relation to intended learning outcomes and the scaffolding of learning</w:t>
      </w:r>
      <w:r w:rsidR="008731A0" w:rsidRPr="008F57A5">
        <w:rPr>
          <w:rFonts w:ascii="Arial" w:hAnsi="Arial" w:cs="Arial"/>
          <w:sz w:val="20"/>
          <w:szCs w:val="20"/>
        </w:rPr>
        <w:t>:</w:t>
      </w:r>
    </w:p>
    <w:p w:rsidR="001B708E" w:rsidRDefault="008F57A5" w:rsidP="00DB6D0E">
      <w:pPr>
        <w:pStyle w:val="ListParagraph"/>
        <w:numPr>
          <w:ilvl w:val="0"/>
          <w:numId w:val="4"/>
        </w:numPr>
        <w:jc w:val="both"/>
        <w:rPr>
          <w:rFonts w:ascii="Arial" w:hAnsi="Arial" w:cs="Arial"/>
          <w:sz w:val="20"/>
          <w:szCs w:val="20"/>
        </w:rPr>
      </w:pPr>
      <w:r>
        <w:rPr>
          <w:rFonts w:ascii="Arial" w:hAnsi="Arial" w:cs="Arial"/>
          <w:sz w:val="20"/>
          <w:szCs w:val="20"/>
        </w:rPr>
        <w:t>t</w:t>
      </w:r>
      <w:r w:rsidR="001B708E">
        <w:rPr>
          <w:rFonts w:ascii="Arial" w:hAnsi="Arial" w:cs="Arial"/>
          <w:sz w:val="20"/>
          <w:szCs w:val="20"/>
        </w:rPr>
        <w:t xml:space="preserve">o assess the validity of criterion reference assessment </w:t>
      </w:r>
    </w:p>
    <w:p w:rsidR="001B708E" w:rsidRDefault="008F57A5" w:rsidP="00DB6D0E">
      <w:pPr>
        <w:pStyle w:val="ListParagraph"/>
        <w:numPr>
          <w:ilvl w:val="0"/>
          <w:numId w:val="4"/>
        </w:numPr>
        <w:jc w:val="both"/>
        <w:rPr>
          <w:rFonts w:ascii="Arial" w:hAnsi="Arial" w:cs="Arial"/>
          <w:sz w:val="20"/>
          <w:szCs w:val="20"/>
        </w:rPr>
      </w:pPr>
      <w:r>
        <w:rPr>
          <w:rFonts w:ascii="Arial" w:hAnsi="Arial" w:cs="Arial"/>
          <w:sz w:val="20"/>
          <w:szCs w:val="20"/>
        </w:rPr>
        <w:t>t</w:t>
      </w:r>
      <w:r w:rsidR="001B708E">
        <w:rPr>
          <w:rFonts w:ascii="Arial" w:hAnsi="Arial" w:cs="Arial"/>
          <w:sz w:val="20"/>
          <w:szCs w:val="20"/>
        </w:rPr>
        <w:t>o ensure assessors are adhering to key principles of assessment</w:t>
      </w:r>
    </w:p>
    <w:p w:rsidR="005043F5" w:rsidRDefault="005043F5" w:rsidP="005043F5">
      <w:pPr>
        <w:pStyle w:val="Heading2"/>
        <w:spacing w:before="0" w:after="0"/>
      </w:pPr>
    </w:p>
    <w:p w:rsidR="00DB6D0E" w:rsidRDefault="00DB6D0E" w:rsidP="005043F5">
      <w:pPr>
        <w:pStyle w:val="Heading2"/>
        <w:spacing w:before="0" w:after="0"/>
      </w:pPr>
      <w:r>
        <w:t>Instructions for this review</w:t>
      </w:r>
      <w:r w:rsidR="001451BF">
        <w:t xml:space="preserve"> process</w:t>
      </w:r>
      <w:r>
        <w:t>:</w:t>
      </w:r>
    </w:p>
    <w:p w:rsidR="008731A0" w:rsidRDefault="008731A0" w:rsidP="008731A0">
      <w:pPr>
        <w:pStyle w:val="ListParagraph"/>
        <w:numPr>
          <w:ilvl w:val="0"/>
          <w:numId w:val="7"/>
        </w:numPr>
        <w:jc w:val="both"/>
        <w:rPr>
          <w:rFonts w:ascii="Arial" w:hAnsi="Arial" w:cs="Arial"/>
          <w:sz w:val="20"/>
          <w:szCs w:val="20"/>
        </w:rPr>
      </w:pPr>
      <w:r>
        <w:rPr>
          <w:rFonts w:ascii="Arial" w:hAnsi="Arial" w:cs="Arial"/>
          <w:sz w:val="20"/>
          <w:szCs w:val="20"/>
        </w:rPr>
        <w:t xml:space="preserve">As part of </w:t>
      </w:r>
      <w:proofErr w:type="spellStart"/>
      <w:r>
        <w:rPr>
          <w:rFonts w:ascii="Arial" w:hAnsi="Arial" w:cs="Arial"/>
          <w:sz w:val="20"/>
          <w:szCs w:val="20"/>
        </w:rPr>
        <w:t>FedUni’s</w:t>
      </w:r>
      <w:proofErr w:type="spellEnd"/>
      <w:r>
        <w:rPr>
          <w:rFonts w:ascii="Arial" w:hAnsi="Arial" w:cs="Arial"/>
          <w:sz w:val="20"/>
          <w:szCs w:val="20"/>
        </w:rPr>
        <w:t xml:space="preserve"> approach to improving quality assurance of </w:t>
      </w:r>
      <w:r w:rsidR="001B708E">
        <w:rPr>
          <w:rFonts w:ascii="Arial" w:hAnsi="Arial" w:cs="Arial"/>
          <w:sz w:val="20"/>
          <w:szCs w:val="20"/>
        </w:rPr>
        <w:t>assessment task grading, post –moderation of assessment tasks should be performed periodically in all courses within a faculty.</w:t>
      </w:r>
    </w:p>
    <w:p w:rsidR="008731A0" w:rsidRDefault="008731A0" w:rsidP="008731A0">
      <w:pPr>
        <w:pStyle w:val="ListParagraph"/>
        <w:numPr>
          <w:ilvl w:val="0"/>
          <w:numId w:val="7"/>
        </w:numPr>
        <w:jc w:val="both"/>
        <w:rPr>
          <w:rFonts w:ascii="Arial" w:hAnsi="Arial" w:cs="Arial"/>
          <w:sz w:val="20"/>
          <w:szCs w:val="20"/>
        </w:rPr>
      </w:pPr>
      <w:r>
        <w:rPr>
          <w:rFonts w:ascii="Arial" w:hAnsi="Arial" w:cs="Arial"/>
          <w:sz w:val="20"/>
          <w:szCs w:val="20"/>
        </w:rPr>
        <w:t xml:space="preserve">A particular focus during this peer review </w:t>
      </w:r>
      <w:r w:rsidR="001B708E">
        <w:rPr>
          <w:rFonts w:ascii="Arial" w:hAnsi="Arial" w:cs="Arial"/>
          <w:sz w:val="20"/>
          <w:szCs w:val="20"/>
        </w:rPr>
        <w:t>is to assess the judgement demonstrated by the trained assessor</w:t>
      </w:r>
      <w:r w:rsidR="00FC73A1">
        <w:rPr>
          <w:rFonts w:ascii="Arial" w:hAnsi="Arial" w:cs="Arial"/>
          <w:sz w:val="20"/>
          <w:szCs w:val="20"/>
        </w:rPr>
        <w:t xml:space="preserve"> and the feedback provided to the student</w:t>
      </w:r>
      <w:r w:rsidR="008F57A5">
        <w:rPr>
          <w:rFonts w:ascii="Arial" w:hAnsi="Arial" w:cs="Arial"/>
          <w:sz w:val="20"/>
          <w:szCs w:val="20"/>
        </w:rPr>
        <w:t>.</w:t>
      </w:r>
    </w:p>
    <w:p w:rsidR="00445D4A" w:rsidRDefault="008731A0" w:rsidP="008731A0">
      <w:pPr>
        <w:pStyle w:val="ListParagraph"/>
        <w:numPr>
          <w:ilvl w:val="0"/>
          <w:numId w:val="7"/>
        </w:numPr>
        <w:jc w:val="both"/>
        <w:rPr>
          <w:rFonts w:ascii="Arial" w:hAnsi="Arial" w:cs="Arial"/>
          <w:sz w:val="20"/>
          <w:szCs w:val="20"/>
        </w:rPr>
      </w:pPr>
      <w:r>
        <w:rPr>
          <w:rFonts w:ascii="Arial" w:hAnsi="Arial" w:cs="Arial"/>
          <w:sz w:val="20"/>
          <w:szCs w:val="20"/>
        </w:rPr>
        <w:t>This peer review process will be coordinated by</w:t>
      </w:r>
      <w:r w:rsidR="00207ECA">
        <w:rPr>
          <w:rFonts w:ascii="Arial" w:hAnsi="Arial" w:cs="Arial"/>
          <w:sz w:val="20"/>
          <w:szCs w:val="20"/>
        </w:rPr>
        <w:t xml:space="preserve"> the faculty</w:t>
      </w:r>
      <w:r>
        <w:rPr>
          <w:rFonts w:ascii="Arial" w:hAnsi="Arial" w:cs="Arial"/>
          <w:sz w:val="20"/>
          <w:szCs w:val="20"/>
        </w:rPr>
        <w:t xml:space="preserve"> </w:t>
      </w:r>
      <w:r w:rsidR="00207ECA">
        <w:rPr>
          <w:rFonts w:ascii="Arial" w:hAnsi="Arial" w:cs="Arial"/>
          <w:sz w:val="20"/>
          <w:szCs w:val="20"/>
        </w:rPr>
        <w:t xml:space="preserve">ADLT and the program </w:t>
      </w:r>
      <w:r w:rsidR="00A6382C">
        <w:rPr>
          <w:rFonts w:ascii="Arial" w:hAnsi="Arial" w:cs="Arial"/>
          <w:sz w:val="20"/>
          <w:szCs w:val="20"/>
        </w:rPr>
        <w:t>coordinators.</w:t>
      </w:r>
    </w:p>
    <w:p w:rsidR="00B90952" w:rsidRDefault="00FB1721" w:rsidP="00B90952">
      <w:pPr>
        <w:pStyle w:val="ListParagraph"/>
        <w:numPr>
          <w:ilvl w:val="0"/>
          <w:numId w:val="7"/>
        </w:numPr>
        <w:jc w:val="both"/>
        <w:rPr>
          <w:rFonts w:ascii="Arial" w:hAnsi="Arial" w:cs="Arial"/>
          <w:sz w:val="20"/>
          <w:szCs w:val="20"/>
        </w:rPr>
      </w:pPr>
      <w:r>
        <w:rPr>
          <w:rFonts w:ascii="Arial" w:hAnsi="Arial" w:cs="Arial"/>
          <w:sz w:val="20"/>
          <w:szCs w:val="20"/>
        </w:rPr>
        <w:t>The pe</w:t>
      </w:r>
      <w:r w:rsidR="001B708E">
        <w:rPr>
          <w:rFonts w:ascii="Arial" w:hAnsi="Arial" w:cs="Arial"/>
          <w:sz w:val="20"/>
          <w:szCs w:val="20"/>
        </w:rPr>
        <w:t>er review process should begin at conclusion of the teaching semester (R</w:t>
      </w:r>
      <w:r>
        <w:rPr>
          <w:rFonts w:ascii="Arial" w:hAnsi="Arial" w:cs="Arial"/>
          <w:sz w:val="20"/>
          <w:szCs w:val="20"/>
        </w:rPr>
        <w:t>efer to Table 1.0)</w:t>
      </w:r>
    </w:p>
    <w:p w:rsidR="00877919" w:rsidRPr="00877919" w:rsidRDefault="00877919" w:rsidP="00877919">
      <w:pPr>
        <w:pStyle w:val="ListParagraph"/>
        <w:ind w:left="1080"/>
        <w:jc w:val="both"/>
        <w:rPr>
          <w:rFonts w:ascii="Arial" w:hAnsi="Arial" w:cs="Arial"/>
          <w:sz w:val="20"/>
          <w:szCs w:val="20"/>
        </w:rPr>
      </w:pPr>
    </w:p>
    <w:p w:rsidR="00FB1721" w:rsidRPr="00FB1721" w:rsidRDefault="00FB1721" w:rsidP="00B90952">
      <w:pPr>
        <w:pStyle w:val="Heading2"/>
        <w:spacing w:before="0"/>
      </w:pPr>
      <w:r w:rsidRPr="00FB1721">
        <w:t xml:space="preserve">Table 1.0: Logistic Planning for Peer Review Course Description (Pre-Delivery) </w:t>
      </w:r>
    </w:p>
    <w:tbl>
      <w:tblPr>
        <w:tblStyle w:val="ColorfulList-Accent1"/>
        <w:tblW w:w="0" w:type="auto"/>
        <w:tblLook w:val="04A0" w:firstRow="1" w:lastRow="0" w:firstColumn="1" w:lastColumn="0" w:noHBand="0" w:noVBand="1"/>
      </w:tblPr>
      <w:tblGrid>
        <w:gridCol w:w="872"/>
        <w:gridCol w:w="6091"/>
        <w:gridCol w:w="3635"/>
      </w:tblGrid>
      <w:tr w:rsidR="00FB1721" w:rsidTr="00AC2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bottom w:val="single" w:sz="4" w:space="0" w:color="auto"/>
            </w:tcBorders>
            <w:shd w:val="clear" w:color="auto" w:fill="004A8D" w:themeFill="text2"/>
          </w:tcPr>
          <w:p w:rsidR="00FB1721" w:rsidRDefault="00FB1721" w:rsidP="008018C2">
            <w:pPr>
              <w:pStyle w:val="FedBody912"/>
            </w:pPr>
            <w:r>
              <w:t>Steps</w:t>
            </w:r>
          </w:p>
        </w:tc>
        <w:tc>
          <w:tcPr>
            <w:tcW w:w="6091" w:type="dxa"/>
            <w:tcBorders>
              <w:bottom w:val="single" w:sz="4" w:space="0" w:color="auto"/>
            </w:tcBorders>
            <w:shd w:val="clear" w:color="auto" w:fill="004A8D" w:themeFill="text2"/>
          </w:tcPr>
          <w:p w:rsidR="00FB1721" w:rsidRDefault="00FB1721" w:rsidP="00B90952">
            <w:pPr>
              <w:pStyle w:val="FedBody912"/>
              <w:spacing w:before="0" w:after="0"/>
              <w:cnfStyle w:val="100000000000" w:firstRow="1" w:lastRow="0" w:firstColumn="0" w:lastColumn="0" w:oddVBand="0" w:evenVBand="0" w:oddHBand="0" w:evenHBand="0" w:firstRowFirstColumn="0" w:firstRowLastColumn="0" w:lastRowFirstColumn="0" w:lastRowLastColumn="0"/>
            </w:pPr>
            <w:r>
              <w:t>Activity Summary</w:t>
            </w:r>
          </w:p>
          <w:p w:rsidR="00FB1721" w:rsidRDefault="00FB1721" w:rsidP="00B90952">
            <w:pPr>
              <w:pStyle w:val="FedBody912"/>
              <w:spacing w:before="0" w:after="0"/>
              <w:cnfStyle w:val="100000000000" w:firstRow="1" w:lastRow="0" w:firstColumn="0" w:lastColumn="0" w:oddVBand="0" w:evenVBand="0" w:oddHBand="0" w:evenHBand="0" w:firstRowFirstColumn="0" w:firstRowLastColumn="0" w:lastRowFirstColumn="0" w:lastRowLastColumn="0"/>
            </w:pPr>
            <w:r>
              <w:t>Semester 1 Delivery – Feb Year………………</w:t>
            </w:r>
          </w:p>
          <w:p w:rsidR="00FB1721" w:rsidRDefault="00FB1721" w:rsidP="00B90952">
            <w:pPr>
              <w:pStyle w:val="FedBody912"/>
              <w:spacing w:before="0" w:after="0"/>
              <w:cnfStyle w:val="100000000000" w:firstRow="1" w:lastRow="0" w:firstColumn="0" w:lastColumn="0" w:oddVBand="0" w:evenVBand="0" w:oddHBand="0" w:evenHBand="0" w:firstRowFirstColumn="0" w:firstRowLastColumn="0" w:lastRowFirstColumn="0" w:lastRowLastColumn="0"/>
            </w:pPr>
            <w:r>
              <w:t>Semester 2 Delivery – July Year……………..</w:t>
            </w:r>
          </w:p>
        </w:tc>
        <w:tc>
          <w:tcPr>
            <w:tcW w:w="3635" w:type="dxa"/>
            <w:tcBorders>
              <w:bottom w:val="single" w:sz="4" w:space="0" w:color="auto"/>
            </w:tcBorders>
            <w:shd w:val="clear" w:color="auto" w:fill="004A8D" w:themeFill="text2"/>
          </w:tcPr>
          <w:p w:rsidR="00FB1721" w:rsidRDefault="00FB1721" w:rsidP="00B90952">
            <w:pPr>
              <w:pStyle w:val="FedBody912"/>
              <w:spacing w:before="0" w:after="0"/>
              <w:cnfStyle w:val="100000000000" w:firstRow="1" w:lastRow="0" w:firstColumn="0" w:lastColumn="0" w:oddVBand="0" w:evenVBand="0" w:oddHBand="0" w:evenHBand="0" w:firstRowFirstColumn="0" w:firstRowLastColumn="0" w:lastRowFirstColumn="0" w:lastRowLastColumn="0"/>
            </w:pPr>
            <w:r>
              <w:t>D</w:t>
            </w:r>
            <w:r w:rsidR="003C4E7F">
              <w:t xml:space="preserve">ates </w:t>
            </w:r>
          </w:p>
        </w:tc>
      </w:tr>
      <w:tr w:rsidR="00FB1721" w:rsidTr="00F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pPr>
            <w:r>
              <w:t>1</w:t>
            </w:r>
          </w:p>
        </w:tc>
        <w:tc>
          <w:tcPr>
            <w:tcW w:w="6091" w:type="dxa"/>
            <w:tcBorders>
              <w:top w:val="single" w:sz="4" w:space="0" w:color="auto"/>
              <w:left w:val="single" w:sz="4" w:space="0" w:color="auto"/>
              <w:bottom w:val="single" w:sz="4" w:space="0" w:color="auto"/>
              <w:right w:val="single" w:sz="4" w:space="0" w:color="auto"/>
            </w:tcBorders>
          </w:tcPr>
          <w:p w:rsidR="00FB1721" w:rsidRDefault="000C0704" w:rsidP="001B708E">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r>
              <w:t xml:space="preserve">The </w:t>
            </w:r>
            <w:r w:rsidR="00FB1721">
              <w:t xml:space="preserve">Program Coordinator (PC) </w:t>
            </w:r>
            <w:r>
              <w:t xml:space="preserve">nominates moderators for </w:t>
            </w:r>
            <w:r w:rsidR="00FB1721">
              <w:t>course</w:t>
            </w:r>
            <w:r>
              <w:t>s and communicates this to the Deputy Head of School</w:t>
            </w:r>
            <w:r w:rsidR="00FB1721">
              <w:t xml:space="preserve">. </w:t>
            </w:r>
            <w:r w:rsidR="001B708E">
              <w:t xml:space="preserve">The </w:t>
            </w:r>
            <w:r w:rsidR="00FB1721">
              <w:t xml:space="preserve">PC complete </w:t>
            </w:r>
            <w:r w:rsidR="0036372C">
              <w:t>the details in</w:t>
            </w:r>
            <w:r w:rsidR="00FB1721">
              <w:t xml:space="preserve"> Table </w:t>
            </w:r>
            <w:r>
              <w:t xml:space="preserve">2 </w:t>
            </w:r>
            <w:r w:rsidR="001B708E">
              <w:t xml:space="preserve">regarding which assessment will be reviewed using this post moderation process. </w:t>
            </w:r>
          </w:p>
        </w:tc>
        <w:tc>
          <w:tcPr>
            <w:tcW w:w="3635" w:type="dxa"/>
            <w:tcBorders>
              <w:top w:val="single" w:sz="4" w:space="0" w:color="auto"/>
              <w:left w:val="single" w:sz="4" w:space="0" w:color="auto"/>
              <w:bottom w:val="single" w:sz="4" w:space="0" w:color="auto"/>
              <w:right w:val="single" w:sz="4" w:space="0" w:color="auto"/>
            </w:tcBorders>
          </w:tcPr>
          <w:p w:rsidR="00FB1721" w:rsidRDefault="00FB1721" w:rsidP="001B708E">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p>
        </w:tc>
      </w:tr>
      <w:tr w:rsidR="00FB1721" w:rsidTr="00FB1721">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pPr>
            <w:r>
              <w:t>3</w:t>
            </w:r>
          </w:p>
        </w:tc>
        <w:tc>
          <w:tcPr>
            <w:tcW w:w="6091" w:type="dxa"/>
            <w:tcBorders>
              <w:top w:val="single" w:sz="4" w:space="0" w:color="auto"/>
              <w:left w:val="single" w:sz="4" w:space="0" w:color="auto"/>
              <w:bottom w:val="single" w:sz="4" w:space="0" w:color="auto"/>
              <w:right w:val="single" w:sz="4" w:space="0" w:color="auto"/>
            </w:tcBorders>
          </w:tcPr>
          <w:p w:rsidR="00FB1721" w:rsidRDefault="001B708E" w:rsidP="001B708E">
            <w:pPr>
              <w:pStyle w:val="FedBody912"/>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The </w:t>
            </w:r>
            <w:r w:rsidR="00FB1721">
              <w:t xml:space="preserve">CC </w:t>
            </w:r>
            <w:r w:rsidR="00877919">
              <w:t>must provide</w:t>
            </w:r>
            <w:r w:rsidR="00FB1721">
              <w:t xml:space="preserve"> </w:t>
            </w:r>
            <w:r>
              <w:t>the most recent Course Description and examples of assessment submissions for all spread of grades for one specific assessment task: Marginal Fail; Pass; Credit; Distinction; High Distinction</w:t>
            </w:r>
            <w:r w:rsidR="00877919">
              <w:t>.</w:t>
            </w:r>
          </w:p>
        </w:tc>
        <w:tc>
          <w:tcPr>
            <w:tcW w:w="3635"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FB1721" w:rsidTr="00F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pPr>
            <w:r>
              <w:t>4</w:t>
            </w:r>
          </w:p>
        </w:tc>
        <w:tc>
          <w:tcPr>
            <w:tcW w:w="6091" w:type="dxa"/>
            <w:tcBorders>
              <w:top w:val="single" w:sz="4" w:space="0" w:color="auto"/>
              <w:left w:val="single" w:sz="4" w:space="0" w:color="auto"/>
              <w:bottom w:val="single" w:sz="4" w:space="0" w:color="auto"/>
              <w:right w:val="single" w:sz="4" w:space="0" w:color="auto"/>
            </w:tcBorders>
          </w:tcPr>
          <w:p w:rsidR="00FB1721" w:rsidRDefault="003C4E7F" w:rsidP="001B708E">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r>
              <w:t xml:space="preserve">The PC determines who will moderate the </w:t>
            </w:r>
            <w:r w:rsidR="001B708E">
              <w:t xml:space="preserve">assessment task and distributes the documentation to the </w:t>
            </w:r>
            <w:r>
              <w:t xml:space="preserve">moderator.  </w:t>
            </w:r>
          </w:p>
        </w:tc>
        <w:tc>
          <w:tcPr>
            <w:tcW w:w="3635"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p>
        </w:tc>
      </w:tr>
      <w:tr w:rsidR="003C4E7F" w:rsidTr="00FB1721">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3C4E7F" w:rsidRDefault="003C4E7F" w:rsidP="00FB1721">
            <w:pPr>
              <w:pStyle w:val="FedBody912"/>
              <w:spacing w:before="0" w:after="0" w:line="240" w:lineRule="auto"/>
            </w:pPr>
            <w:r>
              <w:t>5</w:t>
            </w:r>
          </w:p>
        </w:tc>
        <w:tc>
          <w:tcPr>
            <w:tcW w:w="6091" w:type="dxa"/>
            <w:tcBorders>
              <w:top w:val="single" w:sz="4" w:space="0" w:color="auto"/>
              <w:left w:val="single" w:sz="4" w:space="0" w:color="auto"/>
              <w:bottom w:val="single" w:sz="4" w:space="0" w:color="auto"/>
              <w:right w:val="single" w:sz="4" w:space="0" w:color="auto"/>
            </w:tcBorders>
          </w:tcPr>
          <w:p w:rsidR="003C4E7F" w:rsidRDefault="003C4E7F" w:rsidP="00FC73A1">
            <w:pPr>
              <w:pStyle w:val="FedBody912"/>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The moderator assesses the documents and completes Table </w:t>
            </w:r>
            <w:r w:rsidR="00382914">
              <w:t>3</w:t>
            </w:r>
            <w:r>
              <w:t xml:space="preserve">. </w:t>
            </w:r>
            <w:r w:rsidR="00685BDC">
              <w:t>Please see Table 5.0 for suppor</w:t>
            </w:r>
            <w:r w:rsidR="005043F5">
              <w:t>t criteria regarding assessment and a copy of the Guide to Good Assessment (UTAS 2011).</w:t>
            </w:r>
            <w:r w:rsidR="00877919">
              <w:t xml:space="preserve"> </w:t>
            </w:r>
            <w:r>
              <w:t xml:space="preserve">The moderator has </w:t>
            </w:r>
            <w:r w:rsidR="000C0704">
              <w:t>1</w:t>
            </w:r>
            <w:r>
              <w:t xml:space="preserve"> week</w:t>
            </w:r>
            <w:r w:rsidR="000C0704">
              <w:t xml:space="preserve"> (5 days)</w:t>
            </w:r>
            <w:r>
              <w:t xml:space="preserve"> to complete this moderation task. Once this is complete, the moderator sends the complete</w:t>
            </w:r>
            <w:r w:rsidR="00877919">
              <w:t>d</w:t>
            </w:r>
            <w:r>
              <w:t xml:space="preserve"> </w:t>
            </w:r>
            <w:r w:rsidR="00FC73A1">
              <w:t>Moderation of Assessment form</w:t>
            </w:r>
            <w:r w:rsidR="00877919">
              <w:t xml:space="preserve"> </w:t>
            </w:r>
            <w:r w:rsidR="000C0704">
              <w:t xml:space="preserve">directly </w:t>
            </w:r>
            <w:r>
              <w:t>to the CC.</w:t>
            </w:r>
            <w:r w:rsidR="0036372C">
              <w:t xml:space="preserve"> The time all</w:t>
            </w:r>
            <w:r w:rsidR="00FC73A1">
              <w:t>ocation should be a maximum of 2</w:t>
            </w:r>
            <w:r w:rsidR="0036372C">
              <w:t xml:space="preserve"> hour</w:t>
            </w:r>
            <w:r w:rsidR="00877919">
              <w:t xml:space="preserve"> for the moderator</w:t>
            </w:r>
            <w:r w:rsidR="0036372C">
              <w:t>.</w:t>
            </w:r>
          </w:p>
        </w:tc>
        <w:tc>
          <w:tcPr>
            <w:tcW w:w="3635" w:type="dxa"/>
            <w:tcBorders>
              <w:top w:val="single" w:sz="4" w:space="0" w:color="auto"/>
              <w:left w:val="single" w:sz="4" w:space="0" w:color="auto"/>
              <w:bottom w:val="single" w:sz="4" w:space="0" w:color="auto"/>
              <w:right w:val="single" w:sz="4" w:space="0" w:color="auto"/>
            </w:tcBorders>
          </w:tcPr>
          <w:p w:rsidR="003C4E7F" w:rsidRDefault="003C4E7F" w:rsidP="00FB1721">
            <w:pPr>
              <w:pStyle w:val="FedBody912"/>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FB1721" w:rsidTr="00F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FB1721" w:rsidRDefault="003C4E7F" w:rsidP="00FB1721">
            <w:pPr>
              <w:pStyle w:val="FedBody912"/>
              <w:spacing w:before="0" w:after="0" w:line="240" w:lineRule="auto"/>
            </w:pPr>
            <w:r>
              <w:t>6</w:t>
            </w:r>
          </w:p>
        </w:tc>
        <w:tc>
          <w:tcPr>
            <w:tcW w:w="6091" w:type="dxa"/>
            <w:tcBorders>
              <w:top w:val="single" w:sz="4" w:space="0" w:color="auto"/>
              <w:left w:val="single" w:sz="4" w:space="0" w:color="auto"/>
              <w:bottom w:val="single" w:sz="4" w:space="0" w:color="auto"/>
              <w:right w:val="single" w:sz="4" w:space="0" w:color="auto"/>
            </w:tcBorders>
          </w:tcPr>
          <w:p w:rsidR="00FB1721" w:rsidRDefault="00FB1721" w:rsidP="0036372C">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r>
              <w:t>The CC receives the moderator</w:t>
            </w:r>
            <w:r w:rsidR="00877919">
              <w:t>’</w:t>
            </w:r>
            <w:r>
              <w:t xml:space="preserve">s </w:t>
            </w:r>
            <w:r w:rsidR="0036372C">
              <w:t xml:space="preserve">feedback as detailed in Table 3. </w:t>
            </w:r>
            <w:r w:rsidR="003C4E7F">
              <w:t xml:space="preserve">The CC completes the final section </w:t>
            </w:r>
            <w:r w:rsidR="00382914">
              <w:t xml:space="preserve">(Table 4) </w:t>
            </w:r>
            <w:r w:rsidR="003C4E7F">
              <w:t>demonstrating reflection and responds to moderators comments within 1 week of receiving the feedback</w:t>
            </w:r>
          </w:p>
        </w:tc>
        <w:tc>
          <w:tcPr>
            <w:tcW w:w="3635"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p>
        </w:tc>
      </w:tr>
      <w:tr w:rsidR="00FB1721" w:rsidTr="00FB1721">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FB1721" w:rsidRDefault="003C4E7F" w:rsidP="00FB1721">
            <w:pPr>
              <w:pStyle w:val="FedBody912"/>
              <w:spacing w:before="0" w:after="0" w:line="240" w:lineRule="auto"/>
            </w:pPr>
            <w:r>
              <w:t>8</w:t>
            </w:r>
          </w:p>
        </w:tc>
        <w:tc>
          <w:tcPr>
            <w:tcW w:w="6091" w:type="dxa"/>
            <w:tcBorders>
              <w:top w:val="single" w:sz="4" w:space="0" w:color="auto"/>
              <w:left w:val="single" w:sz="4" w:space="0" w:color="auto"/>
              <w:bottom w:val="single" w:sz="4" w:space="0" w:color="auto"/>
              <w:right w:val="single" w:sz="4" w:space="0" w:color="auto"/>
            </w:tcBorders>
          </w:tcPr>
          <w:p w:rsidR="00FB1721" w:rsidRDefault="00FB1721" w:rsidP="00272A9E">
            <w:pPr>
              <w:pStyle w:val="FedBody912"/>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The CC returns the </w:t>
            </w:r>
            <w:r w:rsidR="008F57A5">
              <w:t xml:space="preserve">Moderation of Assessment Task </w:t>
            </w:r>
            <w:r>
              <w:t xml:space="preserve">to the PC for final sign off </w:t>
            </w:r>
          </w:p>
        </w:tc>
        <w:tc>
          <w:tcPr>
            <w:tcW w:w="3635"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FB1721" w:rsidTr="00F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pPr>
            <w:r>
              <w:t>8</w:t>
            </w:r>
          </w:p>
        </w:tc>
        <w:tc>
          <w:tcPr>
            <w:tcW w:w="6091" w:type="dxa"/>
            <w:tcBorders>
              <w:top w:val="single" w:sz="4" w:space="0" w:color="auto"/>
              <w:left w:val="single" w:sz="4" w:space="0" w:color="auto"/>
              <w:bottom w:val="single" w:sz="4" w:space="0" w:color="auto"/>
              <w:right w:val="single" w:sz="4" w:space="0" w:color="auto"/>
            </w:tcBorders>
          </w:tcPr>
          <w:p w:rsidR="00FB1721" w:rsidRDefault="00FB1721" w:rsidP="00272A9E">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r>
              <w:t>The PC</w:t>
            </w:r>
            <w:r w:rsidR="00877919">
              <w:t xml:space="preserve"> signs off on the process</w:t>
            </w:r>
            <w:r>
              <w:t xml:space="preserve"> </w:t>
            </w:r>
            <w:r w:rsidR="00272A9E">
              <w:t xml:space="preserve">of the Moderation </w:t>
            </w:r>
          </w:p>
        </w:tc>
        <w:tc>
          <w:tcPr>
            <w:tcW w:w="3635"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p>
        </w:tc>
      </w:tr>
      <w:tr w:rsidR="00FB1721" w:rsidTr="00FB1721">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pPr>
            <w:r>
              <w:t>9</w:t>
            </w:r>
          </w:p>
        </w:tc>
        <w:tc>
          <w:tcPr>
            <w:tcW w:w="6091" w:type="dxa"/>
            <w:tcBorders>
              <w:top w:val="single" w:sz="4" w:space="0" w:color="auto"/>
              <w:left w:val="single" w:sz="4" w:space="0" w:color="auto"/>
              <w:bottom w:val="single" w:sz="4" w:space="0" w:color="auto"/>
              <w:right w:val="single" w:sz="4" w:space="0" w:color="auto"/>
            </w:tcBorders>
          </w:tcPr>
          <w:p w:rsidR="00FB1721" w:rsidRDefault="00FB1721" w:rsidP="00EF3249">
            <w:pPr>
              <w:pStyle w:val="FedBody912"/>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Where </w:t>
            </w:r>
            <w:r w:rsidR="00685BDC">
              <w:t>there is discrepancy, the PC will</w:t>
            </w:r>
            <w:r>
              <w:t xml:space="preserve"> approach the CC and moderator for a meeting </w:t>
            </w:r>
            <w:r w:rsidR="00EF3249">
              <w:t>or ask for assistance from the ADLT, Head of School, Deputy Head of School or services available through CLIPP</w:t>
            </w:r>
          </w:p>
        </w:tc>
        <w:tc>
          <w:tcPr>
            <w:tcW w:w="3635"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cnfStyle w:val="000000000000" w:firstRow="0" w:lastRow="0" w:firstColumn="0" w:lastColumn="0" w:oddVBand="0" w:evenVBand="0" w:oddHBand="0" w:evenHBand="0" w:firstRowFirstColumn="0" w:firstRowLastColumn="0" w:lastRowFirstColumn="0" w:lastRowLastColumn="0"/>
            </w:pPr>
          </w:p>
        </w:tc>
      </w:tr>
      <w:tr w:rsidR="00FB1721" w:rsidTr="00FB1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pPr>
            <w:r>
              <w:t>10</w:t>
            </w:r>
          </w:p>
        </w:tc>
        <w:tc>
          <w:tcPr>
            <w:tcW w:w="6091" w:type="dxa"/>
            <w:tcBorders>
              <w:top w:val="single" w:sz="4" w:space="0" w:color="auto"/>
              <w:left w:val="single" w:sz="4" w:space="0" w:color="auto"/>
              <w:bottom w:val="single" w:sz="4" w:space="0" w:color="auto"/>
              <w:right w:val="single" w:sz="4" w:space="0" w:color="auto"/>
            </w:tcBorders>
          </w:tcPr>
          <w:p w:rsidR="00FB1721" w:rsidRDefault="00FB1721" w:rsidP="00FB1721">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r>
              <w:t>All processes need to be completed to ensure the correct information is ready for students at the commencement of the teaching semester</w:t>
            </w:r>
            <w:r w:rsidR="000C0704">
              <w:t xml:space="preserve">. Final versions of this </w:t>
            </w:r>
            <w:r w:rsidR="00877919">
              <w:t>document will be stored in faculty shared drives.</w:t>
            </w:r>
          </w:p>
        </w:tc>
        <w:tc>
          <w:tcPr>
            <w:tcW w:w="3635" w:type="dxa"/>
            <w:tcBorders>
              <w:top w:val="single" w:sz="4" w:space="0" w:color="auto"/>
              <w:left w:val="single" w:sz="4" w:space="0" w:color="auto"/>
              <w:bottom w:val="single" w:sz="4" w:space="0" w:color="auto"/>
              <w:right w:val="single" w:sz="4" w:space="0" w:color="auto"/>
            </w:tcBorders>
          </w:tcPr>
          <w:p w:rsidR="00FB1721" w:rsidRDefault="00FB1721" w:rsidP="00B90952">
            <w:pPr>
              <w:pStyle w:val="FedBody912"/>
              <w:spacing w:before="0" w:after="0" w:line="240" w:lineRule="auto"/>
              <w:cnfStyle w:val="000000100000" w:firstRow="0" w:lastRow="0" w:firstColumn="0" w:lastColumn="0" w:oddVBand="0" w:evenVBand="0" w:oddHBand="1" w:evenHBand="0" w:firstRowFirstColumn="0" w:firstRowLastColumn="0" w:lastRowFirstColumn="0" w:lastRowLastColumn="0"/>
            </w:pPr>
          </w:p>
        </w:tc>
      </w:tr>
    </w:tbl>
    <w:p w:rsidR="00FB1721" w:rsidRDefault="00FB1721" w:rsidP="00FB1721">
      <w:pPr>
        <w:jc w:val="both"/>
        <w:rPr>
          <w:rFonts w:ascii="Arial" w:hAnsi="Arial" w:cs="Arial"/>
          <w:sz w:val="20"/>
          <w:szCs w:val="20"/>
        </w:rPr>
      </w:pPr>
    </w:p>
    <w:p w:rsidR="00272A9E" w:rsidRDefault="00272A9E" w:rsidP="00D04550">
      <w:pPr>
        <w:jc w:val="both"/>
        <w:rPr>
          <w:rFonts w:ascii="Arial" w:hAnsi="Arial" w:cs="Arial"/>
          <w:sz w:val="20"/>
        </w:rPr>
      </w:pPr>
    </w:p>
    <w:p w:rsidR="00272A9E" w:rsidRDefault="00272A9E" w:rsidP="00D04550">
      <w:pPr>
        <w:jc w:val="both"/>
        <w:rPr>
          <w:rFonts w:ascii="Arial" w:hAnsi="Arial" w:cs="Arial"/>
          <w:sz w:val="20"/>
        </w:rPr>
      </w:pPr>
    </w:p>
    <w:p w:rsidR="00A6382C" w:rsidRDefault="00E408E7" w:rsidP="00D04550">
      <w:pPr>
        <w:jc w:val="both"/>
        <w:rPr>
          <w:rFonts w:ascii="Arial" w:hAnsi="Arial" w:cs="Arial"/>
          <w:sz w:val="20"/>
        </w:rPr>
      </w:pPr>
      <w:r>
        <w:rPr>
          <w:rFonts w:ascii="Arial" w:hAnsi="Arial" w:cs="Arial"/>
          <w:sz w:val="20"/>
        </w:rPr>
        <w:lastRenderedPageBreak/>
        <w:t>There are a series of question asked as</w:t>
      </w:r>
      <w:r w:rsidR="00D00E21">
        <w:rPr>
          <w:rFonts w:ascii="Arial" w:hAnsi="Arial" w:cs="Arial"/>
          <w:sz w:val="20"/>
        </w:rPr>
        <w:t xml:space="preserve"> part of this </w:t>
      </w:r>
      <w:r w:rsidR="00272A9E">
        <w:rPr>
          <w:rFonts w:ascii="Arial" w:hAnsi="Arial" w:cs="Arial"/>
          <w:sz w:val="20"/>
        </w:rPr>
        <w:t xml:space="preserve">Moderation of Assessment </w:t>
      </w:r>
      <w:r w:rsidR="00D00E21">
        <w:rPr>
          <w:rFonts w:ascii="Arial" w:hAnsi="Arial" w:cs="Arial"/>
          <w:sz w:val="20"/>
        </w:rPr>
        <w:t>peer review process.</w:t>
      </w:r>
      <w:r>
        <w:rPr>
          <w:rFonts w:ascii="Arial" w:hAnsi="Arial" w:cs="Arial"/>
          <w:sz w:val="20"/>
        </w:rPr>
        <w:t xml:space="preserve"> </w:t>
      </w:r>
    </w:p>
    <w:p w:rsidR="00A6382C" w:rsidRDefault="00D04550" w:rsidP="00D04550">
      <w:pPr>
        <w:pStyle w:val="ListParagraph"/>
        <w:numPr>
          <w:ilvl w:val="0"/>
          <w:numId w:val="8"/>
        </w:numPr>
        <w:jc w:val="both"/>
        <w:rPr>
          <w:rFonts w:ascii="Arial" w:hAnsi="Arial" w:cs="Arial"/>
          <w:sz w:val="20"/>
        </w:rPr>
      </w:pPr>
      <w:r w:rsidRPr="00A6382C">
        <w:rPr>
          <w:rFonts w:ascii="Arial" w:hAnsi="Arial" w:cs="Arial"/>
          <w:sz w:val="20"/>
        </w:rPr>
        <w:t xml:space="preserve">If any of the questions elicit a “no” </w:t>
      </w:r>
      <w:r w:rsidR="00D00E21" w:rsidRPr="00A6382C">
        <w:rPr>
          <w:rFonts w:ascii="Arial" w:hAnsi="Arial" w:cs="Arial"/>
          <w:sz w:val="20"/>
        </w:rPr>
        <w:t>r</w:t>
      </w:r>
      <w:r w:rsidRPr="00A6382C">
        <w:rPr>
          <w:rFonts w:ascii="Arial" w:hAnsi="Arial" w:cs="Arial"/>
          <w:sz w:val="20"/>
        </w:rPr>
        <w:t>esponse</w:t>
      </w:r>
      <w:r w:rsidR="00FB1721">
        <w:rPr>
          <w:rFonts w:ascii="Arial" w:hAnsi="Arial" w:cs="Arial"/>
          <w:sz w:val="20"/>
        </w:rPr>
        <w:t xml:space="preserve"> the </w:t>
      </w:r>
      <w:r w:rsidRPr="00A6382C">
        <w:rPr>
          <w:rFonts w:ascii="Arial" w:hAnsi="Arial" w:cs="Arial"/>
          <w:sz w:val="20"/>
        </w:rPr>
        <w:t>moderator</w:t>
      </w:r>
      <w:r w:rsidR="00FB1721">
        <w:rPr>
          <w:rFonts w:ascii="Arial" w:hAnsi="Arial" w:cs="Arial"/>
          <w:sz w:val="20"/>
        </w:rPr>
        <w:t xml:space="preserve"> should detail their concerns in the “</w:t>
      </w:r>
      <w:r w:rsidR="00FB1721" w:rsidRPr="00FB1721">
        <w:rPr>
          <w:rFonts w:ascii="Arial" w:hAnsi="Arial" w:cs="Arial"/>
          <w:i/>
          <w:sz w:val="20"/>
        </w:rPr>
        <w:t>Additional Comments”</w:t>
      </w:r>
      <w:r w:rsidR="00FB1721">
        <w:rPr>
          <w:rFonts w:ascii="Arial" w:hAnsi="Arial" w:cs="Arial"/>
          <w:sz w:val="20"/>
        </w:rPr>
        <w:t xml:space="preserve"> section. </w:t>
      </w:r>
    </w:p>
    <w:p w:rsidR="00B90952" w:rsidRDefault="00D04550" w:rsidP="00513582">
      <w:pPr>
        <w:pStyle w:val="ListParagraph"/>
        <w:numPr>
          <w:ilvl w:val="0"/>
          <w:numId w:val="8"/>
        </w:numPr>
        <w:jc w:val="both"/>
        <w:rPr>
          <w:rFonts w:ascii="Arial" w:hAnsi="Arial" w:cs="Arial"/>
          <w:sz w:val="20"/>
        </w:rPr>
      </w:pPr>
      <w:r w:rsidRPr="00A6382C">
        <w:rPr>
          <w:rFonts w:ascii="Arial" w:hAnsi="Arial" w:cs="Arial"/>
          <w:sz w:val="20"/>
        </w:rPr>
        <w:t xml:space="preserve">If no agreement can be reached, or the moderator does not respond within </w:t>
      </w:r>
      <w:r w:rsidRPr="00A6382C">
        <w:rPr>
          <w:rFonts w:ascii="Arial" w:hAnsi="Arial" w:cs="Arial"/>
          <w:b/>
          <w:sz w:val="20"/>
        </w:rPr>
        <w:t>one week</w:t>
      </w:r>
      <w:r w:rsidRPr="00A6382C">
        <w:rPr>
          <w:rFonts w:ascii="Arial" w:hAnsi="Arial" w:cs="Arial"/>
          <w:sz w:val="20"/>
        </w:rPr>
        <w:t xml:space="preserve">, then the Program Coordinator should be contacted for advice. </w:t>
      </w:r>
    </w:p>
    <w:p w:rsidR="00E408E7" w:rsidRPr="00B90952" w:rsidRDefault="00E408E7" w:rsidP="00513582">
      <w:pPr>
        <w:pStyle w:val="ListParagraph"/>
        <w:numPr>
          <w:ilvl w:val="0"/>
          <w:numId w:val="8"/>
        </w:numPr>
        <w:jc w:val="both"/>
        <w:rPr>
          <w:rFonts w:ascii="Arial" w:hAnsi="Arial" w:cs="Arial"/>
          <w:sz w:val="20"/>
        </w:rPr>
      </w:pPr>
      <w:r w:rsidRPr="00B90952">
        <w:rPr>
          <w:rFonts w:ascii="Arial" w:hAnsi="Arial" w:cs="Arial"/>
          <w:sz w:val="20"/>
        </w:rPr>
        <w:t>If all the answer</w:t>
      </w:r>
      <w:r w:rsidR="00D04550" w:rsidRPr="00B90952">
        <w:rPr>
          <w:rFonts w:ascii="Arial" w:hAnsi="Arial" w:cs="Arial"/>
          <w:sz w:val="20"/>
        </w:rPr>
        <w:t>s t</w:t>
      </w:r>
      <w:r w:rsidRPr="00B90952">
        <w:rPr>
          <w:rFonts w:ascii="Arial" w:hAnsi="Arial" w:cs="Arial"/>
          <w:sz w:val="20"/>
        </w:rPr>
        <w:t xml:space="preserve">o the questions is </w:t>
      </w:r>
      <w:r w:rsidR="00D04550" w:rsidRPr="00B90952">
        <w:rPr>
          <w:rFonts w:ascii="Arial" w:hAnsi="Arial" w:cs="Arial"/>
          <w:sz w:val="20"/>
        </w:rPr>
        <w:t>“</w:t>
      </w:r>
      <w:r w:rsidRPr="00B90952">
        <w:rPr>
          <w:rFonts w:ascii="Arial" w:hAnsi="Arial" w:cs="Arial"/>
          <w:sz w:val="20"/>
        </w:rPr>
        <w:t>yes</w:t>
      </w:r>
      <w:r w:rsidR="00D04550" w:rsidRPr="00B90952">
        <w:rPr>
          <w:rFonts w:ascii="Arial" w:hAnsi="Arial" w:cs="Arial"/>
          <w:sz w:val="20"/>
        </w:rPr>
        <w:t>”</w:t>
      </w:r>
      <w:r w:rsidRPr="00B90952">
        <w:rPr>
          <w:rFonts w:ascii="Arial" w:hAnsi="Arial" w:cs="Arial"/>
          <w:sz w:val="20"/>
        </w:rPr>
        <w:t xml:space="preserve">, then the moderator should sign-off on the </w:t>
      </w:r>
      <w:r w:rsidR="00D82953" w:rsidRPr="00B90952">
        <w:rPr>
          <w:rFonts w:ascii="Arial" w:hAnsi="Arial" w:cs="Arial"/>
          <w:sz w:val="20"/>
        </w:rPr>
        <w:t>review, make any final comments and return this form to the course</w:t>
      </w:r>
      <w:r w:rsidR="00D04550" w:rsidRPr="00B90952">
        <w:rPr>
          <w:rFonts w:ascii="Arial" w:hAnsi="Arial" w:cs="Arial"/>
          <w:sz w:val="20"/>
        </w:rPr>
        <w:t xml:space="preserve"> coordinator</w:t>
      </w:r>
      <w:r w:rsidR="00D82953" w:rsidRPr="00B90952">
        <w:rPr>
          <w:rFonts w:ascii="Arial" w:hAnsi="Arial" w:cs="Arial"/>
          <w:sz w:val="20"/>
        </w:rPr>
        <w:t>.</w:t>
      </w:r>
      <w:r w:rsidR="00D04550" w:rsidRPr="00B90952">
        <w:rPr>
          <w:rFonts w:ascii="Arial" w:hAnsi="Arial" w:cs="Arial"/>
          <w:sz w:val="20"/>
        </w:rPr>
        <w:t xml:space="preserve"> </w:t>
      </w:r>
    </w:p>
    <w:p w:rsidR="00D82953" w:rsidRDefault="00D82953" w:rsidP="00D82953">
      <w:pPr>
        <w:pStyle w:val="Heading2"/>
      </w:pPr>
      <w:r>
        <w:t xml:space="preserve">Table </w:t>
      </w:r>
      <w:r w:rsidR="000C0704">
        <w:t>2</w:t>
      </w:r>
      <w:r>
        <w:t xml:space="preserve">: Course Coordinator </w:t>
      </w:r>
      <w:r w:rsidR="000C0704">
        <w:t xml:space="preserve">and Moderator </w:t>
      </w:r>
      <w:r>
        <w:t>Details</w:t>
      </w:r>
    </w:p>
    <w:tbl>
      <w:tblPr>
        <w:tblStyle w:val="ColorfulList"/>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6592"/>
      </w:tblGrid>
      <w:tr w:rsidR="00445D4A" w:rsidTr="00AC2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1" w:type="dxa"/>
            <w:tcBorders>
              <w:bottom w:val="none" w:sz="0" w:space="0" w:color="auto"/>
            </w:tcBorders>
            <w:shd w:val="clear" w:color="auto" w:fill="004A8D" w:themeFill="text2"/>
          </w:tcPr>
          <w:p w:rsidR="00445D4A" w:rsidRDefault="00445D4A" w:rsidP="00CE0A67">
            <w:pPr>
              <w:spacing w:line="240" w:lineRule="atLeast"/>
              <w:rPr>
                <w:rFonts w:cs="Arial"/>
              </w:rPr>
            </w:pPr>
            <w:r>
              <w:rPr>
                <w:rFonts w:cs="Arial"/>
              </w:rPr>
              <w:t xml:space="preserve">Program: </w:t>
            </w:r>
            <w:r w:rsidR="00CE0A67">
              <w:rPr>
                <w:rFonts w:cs="Arial"/>
              </w:rPr>
              <w:t xml:space="preserve"> </w:t>
            </w:r>
          </w:p>
        </w:tc>
        <w:tc>
          <w:tcPr>
            <w:cnfStyle w:val="000100000000" w:firstRow="0" w:lastRow="0" w:firstColumn="0" w:lastColumn="1" w:oddVBand="0" w:evenVBand="0" w:oddHBand="0" w:evenHBand="0" w:firstRowFirstColumn="0" w:firstRowLastColumn="0" w:lastRowFirstColumn="0" w:lastRowLastColumn="0"/>
            <w:tcW w:w="6592" w:type="dxa"/>
            <w:tcBorders>
              <w:bottom w:val="none" w:sz="0" w:space="0" w:color="auto"/>
            </w:tcBorders>
            <w:shd w:val="clear" w:color="auto" w:fill="004A8D" w:themeFill="text2"/>
          </w:tcPr>
          <w:p w:rsidR="00445D4A" w:rsidRDefault="00445D4A" w:rsidP="00761789">
            <w:pPr>
              <w:spacing w:line="240" w:lineRule="atLeast"/>
              <w:rPr>
                <w:rFonts w:cs="Arial"/>
              </w:rPr>
            </w:pPr>
            <w:r>
              <w:rPr>
                <w:rFonts w:cs="Arial"/>
              </w:rPr>
              <w:t xml:space="preserve">Location:  </w:t>
            </w:r>
          </w:p>
        </w:tc>
      </w:tr>
      <w:tr w:rsidR="00445D4A" w:rsidTr="006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1" w:type="dxa"/>
            <w:shd w:val="clear" w:color="auto" w:fill="auto"/>
          </w:tcPr>
          <w:p w:rsidR="00445D4A" w:rsidRDefault="00445D4A" w:rsidP="00761789">
            <w:pPr>
              <w:spacing w:line="240" w:lineRule="atLeast"/>
              <w:rPr>
                <w:rFonts w:cs="Arial"/>
              </w:rPr>
            </w:pPr>
            <w:r>
              <w:rPr>
                <w:rFonts w:cs="Arial"/>
              </w:rPr>
              <w:t xml:space="preserve">Course Code: </w:t>
            </w:r>
          </w:p>
        </w:tc>
        <w:tc>
          <w:tcPr>
            <w:cnfStyle w:val="000100000000" w:firstRow="0" w:lastRow="0" w:firstColumn="0" w:lastColumn="1" w:oddVBand="0" w:evenVBand="0" w:oddHBand="0" w:evenHBand="0" w:firstRowFirstColumn="0" w:firstRowLastColumn="0" w:lastRowFirstColumn="0" w:lastRowLastColumn="0"/>
            <w:tcW w:w="6592" w:type="dxa"/>
            <w:shd w:val="clear" w:color="auto" w:fill="auto"/>
          </w:tcPr>
          <w:p w:rsidR="00445D4A" w:rsidRDefault="00445D4A" w:rsidP="00761789">
            <w:pPr>
              <w:spacing w:line="240" w:lineRule="atLeast"/>
              <w:rPr>
                <w:rFonts w:cs="Arial"/>
              </w:rPr>
            </w:pPr>
            <w:r>
              <w:rPr>
                <w:rFonts w:cs="Arial"/>
              </w:rPr>
              <w:t xml:space="preserve">Course Name: </w:t>
            </w:r>
          </w:p>
        </w:tc>
      </w:tr>
      <w:tr w:rsidR="00445D4A" w:rsidTr="006A18FA">
        <w:tc>
          <w:tcPr>
            <w:cnfStyle w:val="001000000000" w:firstRow="0" w:lastRow="0" w:firstColumn="1" w:lastColumn="0" w:oddVBand="0" w:evenVBand="0" w:oddHBand="0" w:evenHBand="0" w:firstRowFirstColumn="0" w:firstRowLastColumn="0" w:lastRowFirstColumn="0" w:lastRowLastColumn="0"/>
            <w:tcW w:w="4431" w:type="dxa"/>
            <w:shd w:val="clear" w:color="auto" w:fill="auto"/>
          </w:tcPr>
          <w:p w:rsidR="00445D4A" w:rsidRDefault="00445D4A" w:rsidP="00761789">
            <w:pPr>
              <w:spacing w:line="240" w:lineRule="atLeast"/>
              <w:rPr>
                <w:rFonts w:cs="Arial"/>
              </w:rPr>
            </w:pPr>
            <w:r>
              <w:rPr>
                <w:rFonts w:cs="Arial"/>
              </w:rPr>
              <w:t>Course Coordinator</w:t>
            </w:r>
            <w:r w:rsidR="000C0704">
              <w:rPr>
                <w:rFonts w:cs="Arial"/>
              </w:rPr>
              <w:t xml:space="preserve"> Name</w:t>
            </w:r>
            <w:r>
              <w:rPr>
                <w:rFonts w:cs="Arial"/>
              </w:rPr>
              <w:t>:</w:t>
            </w:r>
          </w:p>
        </w:tc>
        <w:tc>
          <w:tcPr>
            <w:cnfStyle w:val="000100000000" w:firstRow="0" w:lastRow="0" w:firstColumn="0" w:lastColumn="1" w:oddVBand="0" w:evenVBand="0" w:oddHBand="0" w:evenHBand="0" w:firstRowFirstColumn="0" w:firstRowLastColumn="0" w:lastRowFirstColumn="0" w:lastRowLastColumn="0"/>
            <w:tcW w:w="6592" w:type="dxa"/>
            <w:shd w:val="clear" w:color="auto" w:fill="auto"/>
          </w:tcPr>
          <w:p w:rsidR="00445D4A" w:rsidRDefault="00445D4A" w:rsidP="00761789">
            <w:pPr>
              <w:spacing w:line="240" w:lineRule="atLeast"/>
              <w:rPr>
                <w:rFonts w:cs="Arial"/>
              </w:rPr>
            </w:pPr>
            <w:r>
              <w:rPr>
                <w:rFonts w:cs="Arial"/>
              </w:rPr>
              <w:t>Semester/Year:</w:t>
            </w:r>
          </w:p>
        </w:tc>
      </w:tr>
      <w:tr w:rsidR="001B708E" w:rsidTr="006A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1" w:type="dxa"/>
            <w:shd w:val="clear" w:color="auto" w:fill="auto"/>
          </w:tcPr>
          <w:p w:rsidR="001B708E" w:rsidRDefault="001B708E" w:rsidP="00761789">
            <w:pPr>
              <w:spacing w:line="240" w:lineRule="atLeast"/>
              <w:rPr>
                <w:rFonts w:cs="Arial"/>
              </w:rPr>
            </w:pPr>
            <w:r>
              <w:rPr>
                <w:rFonts w:cs="Arial"/>
              </w:rPr>
              <w:t>Assessment No:</w:t>
            </w:r>
          </w:p>
        </w:tc>
        <w:tc>
          <w:tcPr>
            <w:cnfStyle w:val="000100000000" w:firstRow="0" w:lastRow="0" w:firstColumn="0" w:lastColumn="1" w:oddVBand="0" w:evenVBand="0" w:oddHBand="0" w:evenHBand="0" w:firstRowFirstColumn="0" w:firstRowLastColumn="0" w:lastRowFirstColumn="0" w:lastRowLastColumn="0"/>
            <w:tcW w:w="6592" w:type="dxa"/>
            <w:shd w:val="clear" w:color="auto" w:fill="auto"/>
          </w:tcPr>
          <w:p w:rsidR="001B708E" w:rsidRDefault="001B708E" w:rsidP="00761789">
            <w:pPr>
              <w:spacing w:line="240" w:lineRule="atLeast"/>
              <w:rPr>
                <w:rFonts w:cs="Arial"/>
              </w:rPr>
            </w:pPr>
            <w:r>
              <w:rPr>
                <w:rFonts w:cs="Arial"/>
              </w:rPr>
              <w:t>Assessment Description:</w:t>
            </w:r>
          </w:p>
          <w:p w:rsidR="001B708E" w:rsidRDefault="001B708E" w:rsidP="00761789">
            <w:pPr>
              <w:spacing w:line="240" w:lineRule="atLeast"/>
              <w:rPr>
                <w:rFonts w:cs="Arial"/>
              </w:rPr>
            </w:pPr>
          </w:p>
          <w:p w:rsidR="001B708E" w:rsidRDefault="001B708E" w:rsidP="00761789">
            <w:pPr>
              <w:spacing w:line="240" w:lineRule="atLeast"/>
              <w:rPr>
                <w:rFonts w:cs="Arial"/>
              </w:rPr>
            </w:pPr>
          </w:p>
        </w:tc>
      </w:tr>
      <w:tr w:rsidR="00445D4A" w:rsidTr="006A18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1" w:type="dxa"/>
            <w:tcBorders>
              <w:top w:val="none" w:sz="0" w:space="0" w:color="auto"/>
            </w:tcBorders>
            <w:shd w:val="clear" w:color="auto" w:fill="auto"/>
          </w:tcPr>
          <w:p w:rsidR="00445D4A" w:rsidRDefault="00445D4A" w:rsidP="0051567F">
            <w:pPr>
              <w:spacing w:line="240" w:lineRule="atLeast"/>
              <w:rPr>
                <w:rFonts w:cs="Arial"/>
              </w:rPr>
            </w:pPr>
            <w:r w:rsidRPr="000C0704">
              <w:rPr>
                <w:rFonts w:cs="Arial"/>
                <w:color w:val="003A6D" w:themeColor="text1"/>
              </w:rPr>
              <w:t>Moderator</w:t>
            </w:r>
            <w:r w:rsidR="000C0704" w:rsidRPr="000C0704">
              <w:rPr>
                <w:rFonts w:cs="Arial"/>
                <w:color w:val="003A6D" w:themeColor="text1"/>
              </w:rPr>
              <w:t xml:space="preserve"> Name</w:t>
            </w:r>
            <w:r w:rsidR="00BD537E" w:rsidRPr="000C0704">
              <w:rPr>
                <w:rFonts w:cs="Arial"/>
                <w:color w:val="003A6D" w:themeColor="text1"/>
              </w:rPr>
              <w:t>:</w:t>
            </w:r>
          </w:p>
        </w:tc>
        <w:tc>
          <w:tcPr>
            <w:cnfStyle w:val="000100000000" w:firstRow="0" w:lastRow="0" w:firstColumn="0" w:lastColumn="1" w:oddVBand="0" w:evenVBand="0" w:oddHBand="0" w:evenHBand="0" w:firstRowFirstColumn="0" w:firstRowLastColumn="0" w:lastRowFirstColumn="0" w:lastRowLastColumn="0"/>
            <w:tcW w:w="6592" w:type="dxa"/>
            <w:tcBorders>
              <w:top w:val="none" w:sz="0" w:space="0" w:color="auto"/>
            </w:tcBorders>
            <w:shd w:val="clear" w:color="auto" w:fill="auto"/>
          </w:tcPr>
          <w:p w:rsidR="00445D4A" w:rsidRDefault="00445D4A" w:rsidP="00761789">
            <w:pPr>
              <w:spacing w:line="240" w:lineRule="atLeast"/>
              <w:rPr>
                <w:rFonts w:cs="Arial"/>
              </w:rPr>
            </w:pPr>
          </w:p>
        </w:tc>
      </w:tr>
    </w:tbl>
    <w:p w:rsidR="00445D4A" w:rsidRPr="00262225" w:rsidRDefault="000C0704" w:rsidP="00D82953">
      <w:pPr>
        <w:pStyle w:val="Heading2"/>
      </w:pPr>
      <w:r>
        <w:t>Table 3</w:t>
      </w:r>
      <w:r w:rsidR="00D82953">
        <w:t xml:space="preserve">: </w:t>
      </w:r>
      <w:r w:rsidR="001B708E">
        <w:t>Moderation of Assessment Task Focus</w:t>
      </w:r>
      <w:r w:rsidR="00FC73A1">
        <w:t>: Moderator to make comments are reviewing the assessment tasks, assessor feedback and final judgement grade</w:t>
      </w:r>
      <w:r w:rsidR="00D82953">
        <w:t xml:space="preserve"> </w:t>
      </w:r>
    </w:p>
    <w:tbl>
      <w:tblPr>
        <w:tblStyle w:val="ColorfulList"/>
        <w:tblW w:w="10881" w:type="dxa"/>
        <w:tblLayout w:type="fixed"/>
        <w:tblLook w:val="01E0" w:firstRow="1" w:lastRow="1" w:firstColumn="1" w:lastColumn="1" w:noHBand="0" w:noVBand="0"/>
      </w:tblPr>
      <w:tblGrid>
        <w:gridCol w:w="534"/>
        <w:gridCol w:w="10347"/>
      </w:tblGrid>
      <w:tr w:rsidR="00FC73A1" w:rsidRPr="007F3429" w:rsidTr="00AC2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tcBorders>
            <w:shd w:val="clear" w:color="auto" w:fill="004A8D" w:themeFill="text2"/>
          </w:tcPr>
          <w:p w:rsidR="00FC73A1" w:rsidRPr="007F3429" w:rsidRDefault="00FC73A1" w:rsidP="0051567F">
            <w:pPr>
              <w:spacing w:line="240" w:lineRule="atLeast"/>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0347" w:type="dxa"/>
            <w:tcBorders>
              <w:top w:val="single" w:sz="4" w:space="0" w:color="auto"/>
              <w:bottom w:val="single" w:sz="4" w:space="0" w:color="auto"/>
            </w:tcBorders>
            <w:shd w:val="clear" w:color="auto" w:fill="004A8D" w:themeFill="text2"/>
          </w:tcPr>
          <w:p w:rsidR="00FC73A1" w:rsidRPr="007F3429" w:rsidRDefault="00FC73A1" w:rsidP="008F53D8">
            <w:pPr>
              <w:spacing w:line="240" w:lineRule="atLeast"/>
              <w:rPr>
                <w:rFonts w:cs="Arial"/>
                <w:sz w:val="20"/>
                <w:szCs w:val="20"/>
              </w:rPr>
            </w:pPr>
            <w:r>
              <w:rPr>
                <w:rFonts w:cs="Arial"/>
                <w:sz w:val="20"/>
                <w:szCs w:val="20"/>
              </w:rPr>
              <w:t>Key question</w:t>
            </w:r>
          </w:p>
        </w:tc>
      </w:tr>
      <w:tr w:rsidR="00FC73A1" w:rsidRPr="007F3429" w:rsidTr="00FC73A1">
        <w:trPr>
          <w:cnfStyle w:val="000000100000" w:firstRow="0" w:lastRow="0" w:firstColumn="0" w:lastColumn="0" w:oddVBand="0" w:evenVBand="0" w:oddHBand="1" w:evenHBand="0" w:firstRowFirstColumn="0" w:firstRowLastColumn="0" w:lastRowFirstColumn="0" w:lastRowLastColumn="0"/>
          <w:trHeight w:val="3775"/>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FC73A1" w:rsidRPr="007F3429" w:rsidRDefault="00FC73A1" w:rsidP="00761789">
            <w:pPr>
              <w:rPr>
                <w:rFonts w:cs="Arial"/>
                <w:sz w:val="20"/>
                <w:szCs w:val="20"/>
              </w:rPr>
            </w:pPr>
            <w:r w:rsidRPr="007F3429">
              <w:rPr>
                <w:rFonts w:cs="Arial"/>
                <w:sz w:val="20"/>
                <w:szCs w:val="20"/>
              </w:rPr>
              <w:t>1.</w:t>
            </w:r>
          </w:p>
        </w:tc>
        <w:tc>
          <w:tcPr>
            <w:cnfStyle w:val="000100000000" w:firstRow="0" w:lastRow="0" w:firstColumn="0" w:lastColumn="1" w:oddVBand="0" w:evenVBand="0" w:oddHBand="0" w:evenHBand="0" w:firstRowFirstColumn="0" w:firstRowLastColumn="0" w:lastRowFirstColumn="0" w:lastRowLastColumn="0"/>
            <w:tcW w:w="10347" w:type="dxa"/>
            <w:tcBorders>
              <w:top w:val="single" w:sz="4" w:space="0" w:color="auto"/>
              <w:left w:val="single" w:sz="4" w:space="0" w:color="auto"/>
              <w:bottom w:val="single" w:sz="4" w:space="0" w:color="auto"/>
              <w:right w:val="single" w:sz="4" w:space="0" w:color="auto"/>
            </w:tcBorders>
            <w:shd w:val="clear" w:color="auto" w:fill="auto"/>
          </w:tcPr>
          <w:p w:rsidR="00FC73A1" w:rsidRPr="00FC73A1" w:rsidRDefault="00FC73A1" w:rsidP="00FC73A1">
            <w:pPr>
              <w:rPr>
                <w:rFonts w:ascii="Arial" w:hAnsi="Arial"/>
                <w:lang w:eastAsia="en-AU"/>
              </w:rPr>
            </w:pPr>
            <w:r w:rsidRPr="00FC73A1">
              <w:rPr>
                <w:rFonts w:ascii="Arial" w:hAnsi="Arial"/>
                <w:lang w:eastAsia="en-AU"/>
              </w:rPr>
              <w:t>Has the marking guide or rubric been effective in making judgements on the student work?</w:t>
            </w:r>
          </w:p>
          <w:p w:rsidR="00FC73A1" w:rsidRPr="00FC73A1" w:rsidRDefault="00FC73A1" w:rsidP="00160A9E">
            <w:pPr>
              <w:rPr>
                <w:rFonts w:ascii="Arial" w:hAnsi="Arial"/>
                <w:b w:val="0"/>
                <w:bCs w:val="0"/>
                <w:lang w:eastAsia="en-AU"/>
              </w:rPr>
            </w:pPr>
          </w:p>
          <w:p w:rsidR="00FC73A1" w:rsidRPr="00FC73A1" w:rsidRDefault="00FC73A1" w:rsidP="00160A9E">
            <w:pPr>
              <w:rPr>
                <w:rFonts w:ascii="Arial" w:hAnsi="Arial"/>
                <w:b w:val="0"/>
                <w:bCs w:val="0"/>
                <w:lang w:eastAsia="en-AU"/>
              </w:rPr>
            </w:pPr>
          </w:p>
          <w:p w:rsidR="00FC73A1" w:rsidRPr="00FC73A1" w:rsidRDefault="00FC73A1" w:rsidP="00160A9E">
            <w:pPr>
              <w:rPr>
                <w:rFonts w:ascii="Arial" w:hAnsi="Arial"/>
                <w:b w:val="0"/>
                <w:bCs w:val="0"/>
                <w:lang w:eastAsia="en-AU"/>
              </w:rPr>
            </w:pPr>
          </w:p>
          <w:p w:rsidR="00FC73A1" w:rsidRPr="00FC73A1" w:rsidRDefault="00FC73A1" w:rsidP="00160A9E">
            <w:pPr>
              <w:rPr>
                <w:rFonts w:ascii="Arial" w:hAnsi="Arial"/>
                <w:b w:val="0"/>
                <w:bCs w:val="0"/>
                <w:lang w:eastAsia="en-AU"/>
              </w:rPr>
            </w:pPr>
          </w:p>
          <w:p w:rsidR="00FC73A1" w:rsidRPr="00FC73A1" w:rsidRDefault="00FC73A1" w:rsidP="00160A9E">
            <w:pPr>
              <w:rPr>
                <w:rFonts w:ascii="Arial" w:hAnsi="Arial"/>
                <w:b w:val="0"/>
                <w:bCs w:val="0"/>
                <w:lang w:eastAsia="en-AU"/>
              </w:rPr>
            </w:pPr>
          </w:p>
          <w:p w:rsidR="00FC73A1" w:rsidRPr="00272A9E" w:rsidRDefault="00FC73A1" w:rsidP="00272A9E">
            <w:pPr>
              <w:rPr>
                <w:rFonts w:ascii="Arial" w:hAnsi="Arial"/>
                <w:lang w:eastAsia="en-AU"/>
              </w:rPr>
            </w:pPr>
          </w:p>
        </w:tc>
      </w:tr>
      <w:tr w:rsidR="00FC73A1" w:rsidRPr="007F3429" w:rsidTr="00FC73A1">
        <w:trPr>
          <w:trHeight w:val="292"/>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FC73A1" w:rsidRPr="00FC73A1" w:rsidRDefault="00FC73A1" w:rsidP="00761789">
            <w:pPr>
              <w:rPr>
                <w:rFonts w:cs="Arial"/>
                <w:sz w:val="20"/>
                <w:szCs w:val="20"/>
              </w:rPr>
            </w:pPr>
            <w:r w:rsidRPr="00FC73A1">
              <w:rPr>
                <w:rFonts w:cs="Arial"/>
                <w:sz w:val="20"/>
                <w:szCs w:val="20"/>
              </w:rPr>
              <w:t>2.</w:t>
            </w:r>
          </w:p>
        </w:tc>
        <w:tc>
          <w:tcPr>
            <w:cnfStyle w:val="000100000000" w:firstRow="0" w:lastRow="0" w:firstColumn="0" w:lastColumn="1" w:oddVBand="0" w:evenVBand="0" w:oddHBand="0" w:evenHBand="0" w:firstRowFirstColumn="0" w:firstRowLastColumn="0" w:lastRowFirstColumn="0" w:lastRowLastColumn="0"/>
            <w:tcW w:w="10347" w:type="dxa"/>
            <w:tcBorders>
              <w:top w:val="single" w:sz="4" w:space="0" w:color="auto"/>
              <w:left w:val="single" w:sz="4" w:space="0" w:color="auto"/>
              <w:bottom w:val="single" w:sz="4" w:space="0" w:color="auto"/>
              <w:right w:val="single" w:sz="4" w:space="0" w:color="auto"/>
            </w:tcBorders>
            <w:shd w:val="clear" w:color="auto" w:fill="auto"/>
          </w:tcPr>
          <w:p w:rsidR="00FC73A1" w:rsidRPr="00FC73A1" w:rsidRDefault="00FC73A1" w:rsidP="00FC73A1">
            <w:pPr>
              <w:rPr>
                <w:rFonts w:ascii="Arial" w:hAnsi="Arial"/>
                <w:lang w:eastAsia="en-AU"/>
              </w:rPr>
            </w:pPr>
            <w:r w:rsidRPr="00FC73A1">
              <w:rPr>
                <w:rFonts w:ascii="Arial" w:hAnsi="Arial"/>
                <w:lang w:eastAsia="en-AU"/>
              </w:rPr>
              <w:t xml:space="preserve">What type of feedback is provided to student(s)? (Summative or Formative). </w:t>
            </w:r>
          </w:p>
          <w:p w:rsidR="00FC73A1" w:rsidRPr="00FC73A1" w:rsidRDefault="00FC73A1" w:rsidP="00160A9E">
            <w:pPr>
              <w:rPr>
                <w:rFonts w:ascii="Arial" w:hAnsi="Arial"/>
                <w:bCs w:val="0"/>
                <w:lang w:eastAsia="en-AU"/>
              </w:rPr>
            </w:pPr>
          </w:p>
          <w:p w:rsidR="00FC73A1" w:rsidRPr="00FC73A1" w:rsidRDefault="00FC73A1" w:rsidP="00160A9E">
            <w:pPr>
              <w:rPr>
                <w:rFonts w:ascii="Arial" w:hAnsi="Arial"/>
                <w:bCs w:val="0"/>
                <w:lang w:eastAsia="en-AU"/>
              </w:rPr>
            </w:pPr>
          </w:p>
          <w:p w:rsidR="00FC73A1" w:rsidRPr="00FC73A1" w:rsidRDefault="00FC73A1" w:rsidP="00160A9E">
            <w:pPr>
              <w:rPr>
                <w:rFonts w:ascii="Arial" w:hAnsi="Arial"/>
                <w:bCs w:val="0"/>
                <w:lang w:eastAsia="en-AU"/>
              </w:rPr>
            </w:pPr>
          </w:p>
          <w:p w:rsidR="00FC73A1" w:rsidRPr="00FC73A1" w:rsidRDefault="00FC73A1" w:rsidP="00160A9E">
            <w:pPr>
              <w:rPr>
                <w:rFonts w:ascii="Arial" w:hAnsi="Arial"/>
                <w:bCs w:val="0"/>
                <w:lang w:eastAsia="en-AU"/>
              </w:rPr>
            </w:pPr>
          </w:p>
          <w:p w:rsidR="00FC73A1" w:rsidRPr="00FC73A1" w:rsidRDefault="00FC73A1" w:rsidP="00160A9E">
            <w:pPr>
              <w:rPr>
                <w:rFonts w:ascii="Arial" w:hAnsi="Arial"/>
                <w:bCs w:val="0"/>
                <w:lang w:eastAsia="en-AU"/>
              </w:rPr>
            </w:pPr>
          </w:p>
          <w:p w:rsidR="00FC73A1" w:rsidRPr="00FC73A1" w:rsidRDefault="00FC73A1" w:rsidP="00160A9E">
            <w:pPr>
              <w:rPr>
                <w:rFonts w:ascii="Arial" w:hAnsi="Arial"/>
                <w:bCs w:val="0"/>
                <w:lang w:eastAsia="en-AU"/>
              </w:rPr>
            </w:pPr>
          </w:p>
          <w:p w:rsidR="00FC73A1" w:rsidRPr="00FC73A1" w:rsidRDefault="00FC73A1" w:rsidP="00160A9E">
            <w:pPr>
              <w:rPr>
                <w:rFonts w:ascii="Arial" w:hAnsi="Arial"/>
                <w:bCs w:val="0"/>
                <w:lang w:eastAsia="en-AU"/>
              </w:rPr>
            </w:pPr>
          </w:p>
          <w:p w:rsidR="00FC73A1" w:rsidRPr="00FC73A1" w:rsidRDefault="00FC73A1" w:rsidP="00160A9E">
            <w:pPr>
              <w:rPr>
                <w:rFonts w:ascii="Arial" w:hAnsi="Arial"/>
                <w:bCs w:val="0"/>
                <w:lang w:eastAsia="en-AU"/>
              </w:rPr>
            </w:pPr>
          </w:p>
          <w:p w:rsidR="00FC73A1" w:rsidRPr="00FC73A1" w:rsidRDefault="00FC73A1" w:rsidP="00160A9E">
            <w:pPr>
              <w:rPr>
                <w:rFonts w:ascii="Arial" w:hAnsi="Arial"/>
                <w:bCs w:val="0"/>
                <w:lang w:eastAsia="en-AU"/>
              </w:rPr>
            </w:pPr>
          </w:p>
          <w:p w:rsidR="00FC73A1" w:rsidRPr="00FC73A1" w:rsidRDefault="00FC73A1" w:rsidP="00160A9E">
            <w:pPr>
              <w:rPr>
                <w:rFonts w:ascii="Arial" w:hAnsi="Arial"/>
                <w:bCs w:val="0"/>
                <w:lang w:eastAsia="en-AU"/>
              </w:rPr>
            </w:pPr>
          </w:p>
        </w:tc>
      </w:tr>
      <w:tr w:rsidR="00FC73A1" w:rsidRPr="007F3429" w:rsidTr="00FC73A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FC73A1" w:rsidRPr="007F3429" w:rsidRDefault="00FC73A1" w:rsidP="00761789">
            <w:pPr>
              <w:rPr>
                <w:rFonts w:cs="Arial"/>
                <w:sz w:val="20"/>
                <w:szCs w:val="20"/>
              </w:rPr>
            </w:pPr>
            <w:r w:rsidRPr="007F3429">
              <w:rPr>
                <w:rFonts w:cs="Arial"/>
                <w:sz w:val="20"/>
                <w:szCs w:val="20"/>
              </w:rPr>
              <w:lastRenderedPageBreak/>
              <w:t>3.</w:t>
            </w:r>
          </w:p>
        </w:tc>
        <w:tc>
          <w:tcPr>
            <w:cnfStyle w:val="000100000000" w:firstRow="0" w:lastRow="0" w:firstColumn="0" w:lastColumn="1" w:oddVBand="0" w:evenVBand="0" w:oddHBand="0" w:evenHBand="0" w:firstRowFirstColumn="0" w:firstRowLastColumn="0" w:lastRowFirstColumn="0" w:lastRowLastColumn="0"/>
            <w:tcW w:w="10347" w:type="dxa"/>
            <w:tcBorders>
              <w:top w:val="single" w:sz="4" w:space="0" w:color="auto"/>
              <w:left w:val="single" w:sz="4" w:space="0" w:color="auto"/>
              <w:bottom w:val="single" w:sz="4" w:space="0" w:color="auto"/>
              <w:right w:val="single" w:sz="4" w:space="0" w:color="auto"/>
            </w:tcBorders>
            <w:shd w:val="clear" w:color="auto" w:fill="auto"/>
          </w:tcPr>
          <w:p w:rsidR="00FC73A1" w:rsidRPr="00FC73A1" w:rsidRDefault="00FC73A1" w:rsidP="00FC73A1">
            <w:pPr>
              <w:rPr>
                <w:rFonts w:cstheme="minorHAnsi"/>
              </w:rPr>
            </w:pPr>
            <w:r w:rsidRPr="00FC73A1">
              <w:rPr>
                <w:rFonts w:cstheme="minorHAnsi"/>
              </w:rPr>
              <w:t>Do you believe sufficient, meaningful feedback is supplied in a timely period to the student to improve student future performance?</w:t>
            </w:r>
          </w:p>
          <w:p w:rsidR="00FC73A1" w:rsidRPr="00FC73A1" w:rsidRDefault="00FC73A1" w:rsidP="00FC73A1">
            <w:pPr>
              <w:rPr>
                <w:rFonts w:cstheme="minorHAnsi"/>
                <w:b w:val="0"/>
              </w:rPr>
            </w:pPr>
          </w:p>
          <w:p w:rsidR="00FC73A1" w:rsidRPr="00FC73A1" w:rsidRDefault="00FC73A1" w:rsidP="00FC73A1">
            <w:pPr>
              <w:rPr>
                <w:rFonts w:cstheme="minorHAnsi"/>
                <w:b w:val="0"/>
              </w:rPr>
            </w:pPr>
          </w:p>
          <w:p w:rsidR="00FC73A1" w:rsidRPr="00FC73A1" w:rsidRDefault="00FC73A1" w:rsidP="00FC73A1">
            <w:pPr>
              <w:rPr>
                <w:rFonts w:cstheme="minorHAnsi"/>
                <w:b w:val="0"/>
              </w:rPr>
            </w:pPr>
          </w:p>
          <w:p w:rsidR="00FC73A1" w:rsidRPr="00FC73A1" w:rsidRDefault="00FC73A1" w:rsidP="00FC73A1">
            <w:pPr>
              <w:rPr>
                <w:rFonts w:cstheme="minorHAnsi"/>
                <w:b w:val="0"/>
              </w:rPr>
            </w:pPr>
          </w:p>
        </w:tc>
      </w:tr>
      <w:tr w:rsidR="00FC73A1" w:rsidRPr="007F3429" w:rsidTr="00FC73A1">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FC73A1" w:rsidRDefault="00FC73A1" w:rsidP="00761789">
            <w:pPr>
              <w:rPr>
                <w:rFonts w:cs="Arial"/>
                <w:sz w:val="20"/>
                <w:szCs w:val="20"/>
              </w:rPr>
            </w:pPr>
            <w:r>
              <w:rPr>
                <w:rFonts w:cs="Arial"/>
                <w:sz w:val="20"/>
                <w:szCs w:val="20"/>
              </w:rPr>
              <w:t>4.</w:t>
            </w:r>
          </w:p>
        </w:tc>
        <w:tc>
          <w:tcPr>
            <w:cnfStyle w:val="000100000000" w:firstRow="0" w:lastRow="0" w:firstColumn="0" w:lastColumn="1" w:oddVBand="0" w:evenVBand="0" w:oddHBand="0" w:evenHBand="0" w:firstRowFirstColumn="0" w:firstRowLastColumn="0" w:lastRowFirstColumn="0" w:lastRowLastColumn="0"/>
            <w:tcW w:w="10347" w:type="dxa"/>
            <w:tcBorders>
              <w:top w:val="single" w:sz="4" w:space="0" w:color="auto"/>
              <w:left w:val="single" w:sz="4" w:space="0" w:color="auto"/>
              <w:bottom w:val="single" w:sz="4" w:space="0" w:color="auto"/>
              <w:right w:val="single" w:sz="4" w:space="0" w:color="auto"/>
            </w:tcBorders>
            <w:shd w:val="clear" w:color="auto" w:fill="auto"/>
          </w:tcPr>
          <w:p w:rsidR="00FC73A1" w:rsidRPr="00FC73A1" w:rsidRDefault="00FC73A1" w:rsidP="00FC73A1">
            <w:pPr>
              <w:rPr>
                <w:rFonts w:cstheme="minorHAnsi"/>
              </w:rPr>
            </w:pPr>
            <w:r w:rsidRPr="00FC73A1">
              <w:rPr>
                <w:rFonts w:cstheme="minorHAnsi"/>
              </w:rPr>
              <w:t>Please provide any additional specific issues you feel need to be considered or general comments about the assessment here.</w:t>
            </w:r>
          </w:p>
          <w:p w:rsidR="00FC73A1" w:rsidRPr="00FC73A1" w:rsidRDefault="00FC73A1" w:rsidP="00FC73A1">
            <w:pPr>
              <w:rPr>
                <w:rFonts w:cstheme="minorHAnsi"/>
                <w:b w:val="0"/>
              </w:rPr>
            </w:pPr>
          </w:p>
          <w:p w:rsidR="00FC73A1" w:rsidRPr="00FC73A1" w:rsidRDefault="00FC73A1" w:rsidP="00FC73A1">
            <w:pPr>
              <w:rPr>
                <w:rFonts w:cstheme="minorHAnsi"/>
                <w:b w:val="0"/>
              </w:rPr>
            </w:pPr>
          </w:p>
          <w:p w:rsidR="00FC73A1" w:rsidRPr="00FC73A1" w:rsidRDefault="00FC73A1" w:rsidP="00FC73A1">
            <w:pPr>
              <w:rPr>
                <w:rFonts w:cstheme="minorHAnsi"/>
                <w:b w:val="0"/>
              </w:rPr>
            </w:pPr>
          </w:p>
          <w:p w:rsidR="00FC73A1" w:rsidRPr="00FC73A1" w:rsidRDefault="00FC73A1" w:rsidP="00FC73A1">
            <w:pPr>
              <w:rPr>
                <w:rFonts w:cstheme="minorHAnsi"/>
                <w:b w:val="0"/>
              </w:rPr>
            </w:pPr>
          </w:p>
          <w:p w:rsidR="00FC73A1" w:rsidRPr="00FC73A1" w:rsidRDefault="00FC73A1" w:rsidP="00FC73A1">
            <w:pPr>
              <w:rPr>
                <w:rFonts w:cstheme="minorHAnsi"/>
                <w:b w:val="0"/>
              </w:rPr>
            </w:pPr>
          </w:p>
          <w:p w:rsidR="00FC73A1" w:rsidRPr="00FC73A1" w:rsidRDefault="00FC73A1" w:rsidP="00FC73A1">
            <w:pPr>
              <w:rPr>
                <w:rFonts w:cstheme="minorHAnsi"/>
                <w:b w:val="0"/>
              </w:rPr>
            </w:pPr>
          </w:p>
          <w:p w:rsidR="00FC73A1" w:rsidRPr="00FC73A1" w:rsidRDefault="00FC73A1" w:rsidP="00FC73A1">
            <w:pPr>
              <w:rPr>
                <w:rFonts w:cstheme="minorHAnsi"/>
                <w:b w:val="0"/>
              </w:rPr>
            </w:pPr>
          </w:p>
        </w:tc>
      </w:tr>
      <w:tr w:rsidR="00FC73A1" w:rsidRPr="007F3429" w:rsidTr="00FC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FC73A1" w:rsidRDefault="00FC73A1" w:rsidP="00761789">
            <w:pPr>
              <w:rPr>
                <w:rFonts w:cs="Arial"/>
                <w:sz w:val="20"/>
                <w:szCs w:val="20"/>
              </w:rPr>
            </w:pPr>
            <w:r>
              <w:rPr>
                <w:rFonts w:cs="Arial"/>
                <w:sz w:val="20"/>
                <w:szCs w:val="20"/>
              </w:rPr>
              <w:t>5.</w:t>
            </w:r>
          </w:p>
        </w:tc>
        <w:tc>
          <w:tcPr>
            <w:cnfStyle w:val="000100000000" w:firstRow="0" w:lastRow="0" w:firstColumn="0" w:lastColumn="1" w:oddVBand="0" w:evenVBand="0" w:oddHBand="0" w:evenHBand="0" w:firstRowFirstColumn="0" w:firstRowLastColumn="0" w:lastRowFirstColumn="0" w:lastRowLastColumn="0"/>
            <w:tcW w:w="10347" w:type="dxa"/>
            <w:tcBorders>
              <w:top w:val="single" w:sz="4" w:space="0" w:color="auto"/>
              <w:left w:val="single" w:sz="4" w:space="0" w:color="auto"/>
              <w:bottom w:val="single" w:sz="4" w:space="0" w:color="auto"/>
              <w:right w:val="single" w:sz="4" w:space="0" w:color="auto"/>
            </w:tcBorders>
            <w:shd w:val="clear" w:color="auto" w:fill="auto"/>
          </w:tcPr>
          <w:p w:rsidR="00FC73A1" w:rsidRPr="008E3CB6" w:rsidRDefault="00FC73A1" w:rsidP="00FC73A1">
            <w:pPr>
              <w:rPr>
                <w:rFonts w:cstheme="minorHAnsi"/>
              </w:rPr>
            </w:pPr>
            <w:r>
              <w:rPr>
                <w:rFonts w:cstheme="minorHAnsi"/>
              </w:rPr>
              <w:t>Has the marking guide or rubric been effective in making judgements on the student work?</w:t>
            </w:r>
          </w:p>
          <w:p w:rsidR="00FC73A1" w:rsidRDefault="00FC73A1" w:rsidP="00FC73A1">
            <w:pPr>
              <w:rPr>
                <w:rFonts w:cstheme="minorHAnsi"/>
              </w:rPr>
            </w:pPr>
          </w:p>
          <w:p w:rsidR="00FC73A1" w:rsidRDefault="00FC73A1" w:rsidP="00FC73A1">
            <w:pPr>
              <w:rPr>
                <w:rFonts w:cstheme="minorHAnsi"/>
              </w:rPr>
            </w:pPr>
          </w:p>
          <w:p w:rsidR="00FC73A1" w:rsidRDefault="00FC73A1" w:rsidP="00FC73A1">
            <w:pPr>
              <w:rPr>
                <w:rFonts w:cstheme="minorHAnsi"/>
              </w:rPr>
            </w:pPr>
          </w:p>
          <w:p w:rsidR="00FC73A1" w:rsidRDefault="00FC73A1" w:rsidP="00FC73A1">
            <w:pPr>
              <w:rPr>
                <w:rFonts w:cstheme="minorHAnsi"/>
              </w:rPr>
            </w:pPr>
          </w:p>
          <w:p w:rsidR="00FC73A1" w:rsidRDefault="00FC73A1" w:rsidP="00FC73A1">
            <w:pPr>
              <w:rPr>
                <w:rFonts w:cstheme="minorHAnsi"/>
              </w:rPr>
            </w:pPr>
          </w:p>
          <w:p w:rsidR="00FC73A1" w:rsidRDefault="00FC73A1" w:rsidP="00FC73A1">
            <w:pPr>
              <w:rPr>
                <w:rFonts w:cstheme="minorHAnsi"/>
              </w:rPr>
            </w:pPr>
          </w:p>
          <w:p w:rsidR="00FC73A1" w:rsidRPr="00F23F41" w:rsidRDefault="00FC73A1" w:rsidP="00FC73A1">
            <w:pPr>
              <w:rPr>
                <w:rFonts w:cstheme="minorHAnsi"/>
              </w:rPr>
            </w:pPr>
          </w:p>
          <w:p w:rsidR="00FC73A1" w:rsidRDefault="00FC73A1" w:rsidP="00FC73A1">
            <w:pPr>
              <w:rPr>
                <w:rFonts w:cstheme="minorHAnsi"/>
              </w:rPr>
            </w:pPr>
          </w:p>
        </w:tc>
      </w:tr>
      <w:tr w:rsidR="00FC73A1" w:rsidRPr="007F3429" w:rsidTr="00FC73A1">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FC73A1" w:rsidRDefault="00FC73A1" w:rsidP="00761789">
            <w:pPr>
              <w:rPr>
                <w:rFonts w:cs="Arial"/>
                <w:sz w:val="20"/>
                <w:szCs w:val="20"/>
              </w:rPr>
            </w:pPr>
            <w:r>
              <w:rPr>
                <w:rFonts w:cs="Arial"/>
                <w:sz w:val="20"/>
                <w:szCs w:val="20"/>
              </w:rPr>
              <w:lastRenderedPageBreak/>
              <w:t xml:space="preserve">6. </w:t>
            </w:r>
          </w:p>
        </w:tc>
        <w:tc>
          <w:tcPr>
            <w:cnfStyle w:val="000100000000" w:firstRow="0" w:lastRow="0" w:firstColumn="0" w:lastColumn="1" w:oddVBand="0" w:evenVBand="0" w:oddHBand="0" w:evenHBand="0" w:firstRowFirstColumn="0" w:firstRowLastColumn="0" w:lastRowFirstColumn="0" w:lastRowLastColumn="0"/>
            <w:tcW w:w="10347" w:type="dxa"/>
            <w:tcBorders>
              <w:top w:val="single" w:sz="4" w:space="0" w:color="auto"/>
              <w:left w:val="single" w:sz="4" w:space="0" w:color="auto"/>
              <w:bottom w:val="single" w:sz="4" w:space="0" w:color="auto"/>
              <w:right w:val="single" w:sz="4" w:space="0" w:color="auto"/>
            </w:tcBorders>
            <w:shd w:val="clear" w:color="auto" w:fill="auto"/>
          </w:tcPr>
          <w:p w:rsidR="00FC73A1" w:rsidRPr="008E3CB6" w:rsidRDefault="00FC73A1" w:rsidP="00FC73A1">
            <w:pPr>
              <w:rPr>
                <w:rFonts w:cstheme="minorHAnsi"/>
              </w:rPr>
            </w:pPr>
            <w:r w:rsidRPr="008E3CB6">
              <w:rPr>
                <w:rFonts w:cstheme="minorHAnsi"/>
              </w:rPr>
              <w:t xml:space="preserve">What type of </w:t>
            </w:r>
            <w:r>
              <w:rPr>
                <w:rFonts w:cstheme="minorHAnsi"/>
              </w:rPr>
              <w:t>feedback is provided to student(s)</w:t>
            </w:r>
            <w:r w:rsidRPr="008E3CB6">
              <w:rPr>
                <w:rFonts w:cstheme="minorHAnsi"/>
              </w:rPr>
              <w:t xml:space="preserve">? (Summative or Formative). </w:t>
            </w:r>
          </w:p>
          <w:p w:rsidR="00FC73A1" w:rsidRDefault="00FC73A1" w:rsidP="00FC73A1">
            <w:pPr>
              <w:rPr>
                <w:rFonts w:cstheme="minorHAnsi"/>
              </w:rPr>
            </w:pPr>
          </w:p>
          <w:p w:rsidR="00FC73A1" w:rsidRDefault="00FC73A1" w:rsidP="00FC73A1">
            <w:pPr>
              <w:rPr>
                <w:rFonts w:cstheme="minorHAnsi"/>
              </w:rPr>
            </w:pPr>
          </w:p>
          <w:p w:rsidR="00FC73A1" w:rsidRDefault="00FC73A1" w:rsidP="00FC73A1">
            <w:pPr>
              <w:rPr>
                <w:rFonts w:cstheme="minorHAnsi"/>
              </w:rPr>
            </w:pPr>
          </w:p>
          <w:p w:rsidR="00FC73A1" w:rsidRDefault="00FC73A1" w:rsidP="00FC73A1">
            <w:pPr>
              <w:rPr>
                <w:rFonts w:cstheme="minorHAnsi"/>
              </w:rPr>
            </w:pPr>
          </w:p>
          <w:p w:rsidR="00FC73A1" w:rsidRDefault="00FC73A1" w:rsidP="00FC73A1">
            <w:pPr>
              <w:rPr>
                <w:rFonts w:cstheme="minorHAnsi"/>
              </w:rPr>
            </w:pPr>
          </w:p>
          <w:p w:rsidR="00FC73A1" w:rsidRDefault="00FC73A1" w:rsidP="00FC73A1">
            <w:pPr>
              <w:rPr>
                <w:rFonts w:cstheme="minorHAnsi"/>
              </w:rPr>
            </w:pPr>
          </w:p>
          <w:p w:rsidR="00FC73A1" w:rsidRPr="001E20A4" w:rsidRDefault="00FC73A1" w:rsidP="00FC73A1">
            <w:pPr>
              <w:rPr>
                <w:rFonts w:cstheme="minorHAnsi"/>
              </w:rPr>
            </w:pPr>
          </w:p>
          <w:p w:rsidR="00FC73A1" w:rsidRPr="001E20A4" w:rsidRDefault="00FC73A1" w:rsidP="00FC73A1">
            <w:pPr>
              <w:rPr>
                <w:rFonts w:cstheme="minorHAnsi"/>
              </w:rPr>
            </w:pPr>
          </w:p>
          <w:p w:rsidR="00FC73A1" w:rsidRPr="001E20A4" w:rsidRDefault="00FC73A1" w:rsidP="00FC73A1">
            <w:pPr>
              <w:rPr>
                <w:rFonts w:cstheme="minorHAnsi"/>
              </w:rPr>
            </w:pPr>
          </w:p>
          <w:p w:rsidR="00FC73A1" w:rsidRPr="001E20A4" w:rsidRDefault="00FC73A1" w:rsidP="00FC73A1">
            <w:pPr>
              <w:rPr>
                <w:rFonts w:cstheme="minorHAnsi"/>
              </w:rPr>
            </w:pPr>
          </w:p>
        </w:tc>
      </w:tr>
      <w:tr w:rsidR="00FC73A1" w:rsidRPr="007F3429" w:rsidTr="00FC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FC73A1" w:rsidRDefault="00FC73A1" w:rsidP="00761789">
            <w:pPr>
              <w:rPr>
                <w:rFonts w:cs="Arial"/>
                <w:sz w:val="20"/>
                <w:szCs w:val="20"/>
              </w:rPr>
            </w:pPr>
            <w:r>
              <w:rPr>
                <w:rFonts w:cs="Arial"/>
                <w:sz w:val="20"/>
                <w:szCs w:val="20"/>
              </w:rPr>
              <w:t xml:space="preserve">7. </w:t>
            </w:r>
          </w:p>
        </w:tc>
        <w:tc>
          <w:tcPr>
            <w:cnfStyle w:val="000100000000" w:firstRow="0" w:lastRow="0" w:firstColumn="0" w:lastColumn="1" w:oddVBand="0" w:evenVBand="0" w:oddHBand="0" w:evenHBand="0" w:firstRowFirstColumn="0" w:firstRowLastColumn="0" w:lastRowFirstColumn="0" w:lastRowLastColumn="0"/>
            <w:tcW w:w="10347" w:type="dxa"/>
            <w:tcBorders>
              <w:top w:val="single" w:sz="4" w:space="0" w:color="auto"/>
              <w:left w:val="single" w:sz="4" w:space="0" w:color="auto"/>
              <w:bottom w:val="single" w:sz="4" w:space="0" w:color="auto"/>
              <w:right w:val="single" w:sz="4" w:space="0" w:color="auto"/>
            </w:tcBorders>
            <w:shd w:val="clear" w:color="auto" w:fill="auto"/>
          </w:tcPr>
          <w:p w:rsidR="00FC73A1" w:rsidRPr="008E3CB6" w:rsidRDefault="00FC73A1" w:rsidP="00FC73A1">
            <w:pPr>
              <w:rPr>
                <w:rFonts w:cstheme="minorHAnsi"/>
              </w:rPr>
            </w:pPr>
            <w:r w:rsidRPr="008E3CB6">
              <w:rPr>
                <w:rFonts w:cstheme="minorHAnsi"/>
              </w:rPr>
              <w:t>Do you believe sufficient, meaningful feedback is supplied in a timely period to the student to improve student future performance?</w:t>
            </w:r>
          </w:p>
          <w:p w:rsidR="00FC73A1" w:rsidRPr="001E20A4" w:rsidRDefault="00FC73A1" w:rsidP="00FC73A1">
            <w:pPr>
              <w:rPr>
                <w:rFonts w:cstheme="minorHAnsi"/>
              </w:rPr>
            </w:pPr>
          </w:p>
          <w:p w:rsidR="00FC73A1" w:rsidRPr="001E20A4" w:rsidRDefault="00FC73A1" w:rsidP="00FC73A1">
            <w:pPr>
              <w:rPr>
                <w:rFonts w:cstheme="minorHAnsi"/>
              </w:rPr>
            </w:pPr>
          </w:p>
          <w:p w:rsidR="00FC73A1" w:rsidRDefault="00FC73A1" w:rsidP="00FC73A1">
            <w:pPr>
              <w:rPr>
                <w:rFonts w:cstheme="minorHAnsi"/>
              </w:rPr>
            </w:pPr>
          </w:p>
          <w:p w:rsidR="00FC73A1" w:rsidRPr="001E20A4" w:rsidRDefault="00FC73A1" w:rsidP="00FC73A1">
            <w:pPr>
              <w:rPr>
                <w:rFonts w:cstheme="minorHAnsi"/>
              </w:rPr>
            </w:pPr>
          </w:p>
        </w:tc>
      </w:tr>
      <w:tr w:rsidR="00FC73A1" w:rsidRPr="007F3429" w:rsidTr="00FC73A1">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FC73A1" w:rsidRPr="007F3429" w:rsidRDefault="00FC73A1" w:rsidP="00761789">
            <w:pPr>
              <w:rPr>
                <w:rFonts w:cs="Arial"/>
                <w:sz w:val="20"/>
                <w:szCs w:val="20"/>
              </w:rPr>
            </w:pPr>
            <w:r>
              <w:rPr>
                <w:rFonts w:cs="Arial"/>
                <w:sz w:val="20"/>
                <w:szCs w:val="20"/>
              </w:rPr>
              <w:t>8.</w:t>
            </w:r>
          </w:p>
        </w:tc>
        <w:tc>
          <w:tcPr>
            <w:cnfStyle w:val="000100000000" w:firstRow="0" w:lastRow="0" w:firstColumn="0" w:lastColumn="1" w:oddVBand="0" w:evenVBand="0" w:oddHBand="0" w:evenHBand="0" w:firstRowFirstColumn="0" w:firstRowLastColumn="0" w:lastRowFirstColumn="0" w:lastRowLastColumn="0"/>
            <w:tcW w:w="10347" w:type="dxa"/>
            <w:tcBorders>
              <w:top w:val="single" w:sz="4" w:space="0" w:color="auto"/>
              <w:left w:val="single" w:sz="4" w:space="0" w:color="auto"/>
              <w:bottom w:val="single" w:sz="4" w:space="0" w:color="auto"/>
              <w:right w:val="single" w:sz="4" w:space="0" w:color="auto"/>
            </w:tcBorders>
            <w:shd w:val="clear" w:color="auto" w:fill="auto"/>
          </w:tcPr>
          <w:p w:rsidR="00FC73A1" w:rsidRPr="008E3CB6" w:rsidRDefault="00FC73A1" w:rsidP="00FC73A1">
            <w:pPr>
              <w:rPr>
                <w:rFonts w:cstheme="minorHAnsi"/>
              </w:rPr>
            </w:pPr>
            <w:r w:rsidRPr="008E3CB6">
              <w:rPr>
                <w:rFonts w:cstheme="minorHAnsi"/>
              </w:rPr>
              <w:t>Please provide any additional specific issues you feel need to be considered or general comments about the assessment here.</w:t>
            </w:r>
          </w:p>
          <w:p w:rsidR="00FC73A1" w:rsidRPr="001E20A4" w:rsidRDefault="00FC73A1" w:rsidP="00FC73A1">
            <w:pPr>
              <w:rPr>
                <w:rFonts w:cstheme="minorHAnsi"/>
              </w:rPr>
            </w:pPr>
          </w:p>
          <w:p w:rsidR="00FC73A1" w:rsidRDefault="00FC73A1" w:rsidP="00FC73A1">
            <w:pPr>
              <w:rPr>
                <w:rFonts w:cstheme="minorHAnsi"/>
              </w:rPr>
            </w:pPr>
          </w:p>
          <w:p w:rsidR="00FC73A1" w:rsidRDefault="00FC73A1" w:rsidP="00FC73A1">
            <w:pPr>
              <w:rPr>
                <w:rFonts w:cstheme="minorHAnsi"/>
              </w:rPr>
            </w:pPr>
          </w:p>
          <w:p w:rsidR="00FC73A1" w:rsidRDefault="00FC73A1" w:rsidP="00FC73A1">
            <w:pPr>
              <w:rPr>
                <w:rFonts w:cstheme="minorHAnsi"/>
              </w:rPr>
            </w:pPr>
          </w:p>
          <w:p w:rsidR="00FC73A1" w:rsidRDefault="00FC73A1" w:rsidP="00FC73A1">
            <w:pPr>
              <w:rPr>
                <w:rFonts w:cstheme="minorHAnsi"/>
              </w:rPr>
            </w:pPr>
          </w:p>
          <w:p w:rsidR="00FC73A1" w:rsidRDefault="00FC73A1" w:rsidP="00FC73A1">
            <w:pPr>
              <w:rPr>
                <w:rFonts w:cstheme="minorHAnsi"/>
              </w:rPr>
            </w:pPr>
          </w:p>
          <w:p w:rsidR="00FC73A1" w:rsidRPr="001E20A4" w:rsidRDefault="00FC73A1" w:rsidP="00FC73A1">
            <w:pPr>
              <w:rPr>
                <w:rFonts w:cstheme="minorHAnsi"/>
              </w:rPr>
            </w:pPr>
          </w:p>
        </w:tc>
      </w:tr>
      <w:tr w:rsidR="00FC73A1" w:rsidRPr="007F3429" w:rsidTr="00FC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FC73A1" w:rsidRDefault="00FC73A1" w:rsidP="00761789">
            <w:pPr>
              <w:rPr>
                <w:rFonts w:cs="Arial"/>
                <w:sz w:val="20"/>
                <w:szCs w:val="20"/>
              </w:rPr>
            </w:pPr>
            <w:r>
              <w:rPr>
                <w:rFonts w:cs="Arial"/>
                <w:sz w:val="20"/>
                <w:szCs w:val="20"/>
              </w:rPr>
              <w:lastRenderedPageBreak/>
              <w:t>9.</w:t>
            </w:r>
          </w:p>
        </w:tc>
        <w:tc>
          <w:tcPr>
            <w:cnfStyle w:val="000100000000" w:firstRow="0" w:lastRow="0" w:firstColumn="0" w:lastColumn="1" w:oddVBand="0" w:evenVBand="0" w:oddHBand="0" w:evenHBand="0" w:firstRowFirstColumn="0" w:firstRowLastColumn="0" w:lastRowFirstColumn="0" w:lastRowLastColumn="0"/>
            <w:tcW w:w="10347" w:type="dxa"/>
            <w:tcBorders>
              <w:top w:val="single" w:sz="4" w:space="0" w:color="auto"/>
              <w:left w:val="single" w:sz="4" w:space="0" w:color="auto"/>
              <w:bottom w:val="single" w:sz="4" w:space="0" w:color="auto"/>
              <w:right w:val="single" w:sz="4" w:space="0" w:color="auto"/>
            </w:tcBorders>
            <w:shd w:val="clear" w:color="auto" w:fill="auto"/>
          </w:tcPr>
          <w:p w:rsidR="00FC73A1" w:rsidRPr="00FC73A1" w:rsidRDefault="00FC73A1" w:rsidP="00FC73A1">
            <w:pPr>
              <w:rPr>
                <w:rFonts w:cstheme="minorHAnsi"/>
              </w:rPr>
            </w:pPr>
            <w:r w:rsidRPr="00FC73A1">
              <w:rPr>
                <w:rFonts w:cstheme="minorHAnsi"/>
              </w:rPr>
              <w:t>Has the marking guide or rubric been effective in making judgements on the student work?</w:t>
            </w:r>
          </w:p>
          <w:p w:rsidR="00FC73A1" w:rsidRDefault="00FC73A1" w:rsidP="00160A9E">
            <w:pPr>
              <w:rPr>
                <w:rFonts w:cstheme="minorHAnsi"/>
              </w:rPr>
            </w:pPr>
          </w:p>
          <w:p w:rsidR="00FC73A1" w:rsidRDefault="00FC73A1" w:rsidP="00160A9E">
            <w:pPr>
              <w:rPr>
                <w:rFonts w:cstheme="minorHAnsi"/>
              </w:rPr>
            </w:pPr>
          </w:p>
          <w:p w:rsidR="00FC73A1" w:rsidRDefault="00FC73A1" w:rsidP="00160A9E">
            <w:pPr>
              <w:rPr>
                <w:rFonts w:cstheme="minorHAnsi"/>
              </w:rPr>
            </w:pPr>
          </w:p>
          <w:p w:rsidR="00FC73A1" w:rsidRDefault="00FC73A1" w:rsidP="00160A9E">
            <w:pPr>
              <w:rPr>
                <w:rFonts w:cstheme="minorHAnsi"/>
              </w:rPr>
            </w:pPr>
          </w:p>
          <w:p w:rsidR="00FC73A1" w:rsidRDefault="00FC73A1" w:rsidP="00160A9E">
            <w:pPr>
              <w:rPr>
                <w:rFonts w:cstheme="minorHAnsi"/>
              </w:rPr>
            </w:pPr>
          </w:p>
          <w:p w:rsidR="00FC73A1" w:rsidRDefault="00FC73A1" w:rsidP="00160A9E">
            <w:pPr>
              <w:rPr>
                <w:rFonts w:cstheme="minorHAnsi"/>
              </w:rPr>
            </w:pPr>
          </w:p>
          <w:p w:rsidR="00FC73A1" w:rsidRPr="00F23F41" w:rsidRDefault="00FC73A1" w:rsidP="00160A9E">
            <w:pPr>
              <w:rPr>
                <w:rFonts w:cstheme="minorHAnsi"/>
              </w:rPr>
            </w:pPr>
          </w:p>
          <w:p w:rsidR="00FC73A1" w:rsidRPr="00FC73A1" w:rsidRDefault="00FC73A1" w:rsidP="00160A9E">
            <w:pPr>
              <w:pStyle w:val="ListParagraph"/>
              <w:rPr>
                <w:rFonts w:asciiTheme="minorHAnsi" w:eastAsiaTheme="minorEastAsia" w:hAnsiTheme="minorHAnsi" w:cstheme="minorHAnsi"/>
                <w:sz w:val="22"/>
                <w:szCs w:val="22"/>
                <w:lang w:val="en-AU" w:eastAsia="zh-CN"/>
              </w:rPr>
            </w:pPr>
          </w:p>
        </w:tc>
      </w:tr>
      <w:tr w:rsidR="00FC73A1" w:rsidRPr="007F3429" w:rsidTr="00FC73A1">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FC73A1" w:rsidRDefault="00FC73A1" w:rsidP="00761789">
            <w:pPr>
              <w:rPr>
                <w:rFonts w:cs="Arial"/>
                <w:sz w:val="20"/>
                <w:szCs w:val="20"/>
              </w:rPr>
            </w:pPr>
            <w:r>
              <w:rPr>
                <w:rFonts w:cs="Arial"/>
                <w:sz w:val="20"/>
                <w:szCs w:val="20"/>
              </w:rPr>
              <w:t>10.</w:t>
            </w:r>
          </w:p>
        </w:tc>
        <w:tc>
          <w:tcPr>
            <w:cnfStyle w:val="000100000000" w:firstRow="0" w:lastRow="0" w:firstColumn="0" w:lastColumn="1" w:oddVBand="0" w:evenVBand="0" w:oddHBand="0" w:evenHBand="0" w:firstRowFirstColumn="0" w:firstRowLastColumn="0" w:lastRowFirstColumn="0" w:lastRowLastColumn="0"/>
            <w:tcW w:w="10347" w:type="dxa"/>
            <w:tcBorders>
              <w:top w:val="single" w:sz="4" w:space="0" w:color="auto"/>
              <w:left w:val="single" w:sz="4" w:space="0" w:color="auto"/>
              <w:bottom w:val="single" w:sz="4" w:space="0" w:color="auto"/>
              <w:right w:val="single" w:sz="4" w:space="0" w:color="auto"/>
            </w:tcBorders>
            <w:shd w:val="clear" w:color="auto" w:fill="auto"/>
          </w:tcPr>
          <w:p w:rsidR="00FC73A1" w:rsidRPr="00FC73A1" w:rsidRDefault="00FC73A1" w:rsidP="00FC73A1">
            <w:pPr>
              <w:rPr>
                <w:rFonts w:cstheme="minorHAnsi"/>
              </w:rPr>
            </w:pPr>
            <w:r w:rsidRPr="00FC73A1">
              <w:rPr>
                <w:rFonts w:cstheme="minorHAnsi"/>
              </w:rPr>
              <w:t xml:space="preserve">What type of feedback is provided to student(s)? (Summative or Formative). </w:t>
            </w:r>
          </w:p>
          <w:p w:rsidR="00FC73A1" w:rsidRDefault="00FC73A1" w:rsidP="00160A9E">
            <w:pPr>
              <w:rPr>
                <w:rFonts w:cstheme="minorHAnsi"/>
              </w:rPr>
            </w:pPr>
          </w:p>
          <w:p w:rsidR="00FC73A1" w:rsidRDefault="00FC73A1" w:rsidP="00160A9E">
            <w:pPr>
              <w:rPr>
                <w:rFonts w:cstheme="minorHAnsi"/>
              </w:rPr>
            </w:pPr>
          </w:p>
          <w:p w:rsidR="00FC73A1" w:rsidRDefault="00FC73A1" w:rsidP="00160A9E">
            <w:pPr>
              <w:rPr>
                <w:rFonts w:cstheme="minorHAnsi"/>
              </w:rPr>
            </w:pPr>
          </w:p>
          <w:p w:rsidR="00FC73A1" w:rsidRDefault="00FC73A1" w:rsidP="00160A9E">
            <w:pPr>
              <w:rPr>
                <w:rFonts w:cstheme="minorHAnsi"/>
              </w:rPr>
            </w:pPr>
          </w:p>
          <w:p w:rsidR="00FC73A1" w:rsidRPr="001E20A4" w:rsidRDefault="00FC73A1" w:rsidP="00160A9E">
            <w:pPr>
              <w:rPr>
                <w:rFonts w:cstheme="minorHAnsi"/>
              </w:rPr>
            </w:pPr>
          </w:p>
          <w:p w:rsidR="00FC73A1" w:rsidRPr="001E20A4" w:rsidRDefault="00FC73A1" w:rsidP="00160A9E">
            <w:pPr>
              <w:rPr>
                <w:rFonts w:cstheme="minorHAnsi"/>
              </w:rPr>
            </w:pPr>
          </w:p>
        </w:tc>
      </w:tr>
      <w:tr w:rsidR="00FC73A1" w:rsidRPr="007F3429" w:rsidTr="00FC7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FC73A1" w:rsidRDefault="00FC73A1" w:rsidP="00761789">
            <w:pPr>
              <w:rPr>
                <w:rFonts w:cs="Arial"/>
                <w:sz w:val="20"/>
                <w:szCs w:val="20"/>
              </w:rPr>
            </w:pPr>
            <w:r>
              <w:rPr>
                <w:rFonts w:cs="Arial"/>
                <w:sz w:val="20"/>
                <w:szCs w:val="20"/>
              </w:rPr>
              <w:t xml:space="preserve">11. </w:t>
            </w:r>
          </w:p>
        </w:tc>
        <w:tc>
          <w:tcPr>
            <w:cnfStyle w:val="000100000000" w:firstRow="0" w:lastRow="0" w:firstColumn="0" w:lastColumn="1" w:oddVBand="0" w:evenVBand="0" w:oddHBand="0" w:evenHBand="0" w:firstRowFirstColumn="0" w:firstRowLastColumn="0" w:lastRowFirstColumn="0" w:lastRowLastColumn="0"/>
            <w:tcW w:w="10347" w:type="dxa"/>
            <w:tcBorders>
              <w:top w:val="single" w:sz="4" w:space="0" w:color="auto"/>
              <w:left w:val="single" w:sz="4" w:space="0" w:color="auto"/>
              <w:bottom w:val="single" w:sz="4" w:space="0" w:color="auto"/>
              <w:right w:val="single" w:sz="4" w:space="0" w:color="auto"/>
            </w:tcBorders>
            <w:shd w:val="clear" w:color="auto" w:fill="auto"/>
          </w:tcPr>
          <w:p w:rsidR="00FC73A1" w:rsidRPr="00FC73A1" w:rsidRDefault="00FC73A1" w:rsidP="00FC73A1">
            <w:pPr>
              <w:rPr>
                <w:rFonts w:cstheme="minorHAnsi"/>
              </w:rPr>
            </w:pPr>
            <w:r w:rsidRPr="00FC73A1">
              <w:rPr>
                <w:rFonts w:cstheme="minorHAnsi"/>
              </w:rPr>
              <w:t>Do you believe sufficient, meaningful feedback is supplied in a timely period to the student to improve student future performance?</w:t>
            </w:r>
          </w:p>
          <w:p w:rsidR="00FC73A1" w:rsidRPr="001E20A4" w:rsidRDefault="00FC73A1" w:rsidP="00160A9E">
            <w:pPr>
              <w:rPr>
                <w:rFonts w:cstheme="minorHAnsi"/>
              </w:rPr>
            </w:pPr>
          </w:p>
          <w:p w:rsidR="00FC73A1" w:rsidRPr="001E20A4" w:rsidRDefault="00FC73A1" w:rsidP="00160A9E">
            <w:pPr>
              <w:rPr>
                <w:rFonts w:cstheme="minorHAnsi"/>
              </w:rPr>
            </w:pPr>
          </w:p>
          <w:p w:rsidR="00FC73A1" w:rsidRPr="001E20A4" w:rsidRDefault="00FC73A1" w:rsidP="00160A9E">
            <w:pPr>
              <w:rPr>
                <w:rFonts w:cstheme="minorHAnsi"/>
              </w:rPr>
            </w:pPr>
          </w:p>
        </w:tc>
      </w:tr>
      <w:tr w:rsidR="00FC73A1" w:rsidRPr="007F3429" w:rsidTr="00FC73A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shd w:val="clear" w:color="auto" w:fill="auto"/>
          </w:tcPr>
          <w:p w:rsidR="00FC73A1" w:rsidRPr="007F3429" w:rsidRDefault="00FC73A1" w:rsidP="00761789">
            <w:pPr>
              <w:spacing w:line="240" w:lineRule="atLeast"/>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10347" w:type="dxa"/>
            <w:tcBorders>
              <w:top w:val="single" w:sz="4" w:space="0" w:color="auto"/>
              <w:left w:val="single" w:sz="4" w:space="0" w:color="auto"/>
              <w:bottom w:val="single" w:sz="4" w:space="0" w:color="auto"/>
              <w:right w:val="single" w:sz="4" w:space="0" w:color="auto"/>
            </w:tcBorders>
            <w:shd w:val="clear" w:color="auto" w:fill="auto"/>
          </w:tcPr>
          <w:p w:rsidR="00FC73A1" w:rsidRPr="00AC265A" w:rsidRDefault="00FC73A1" w:rsidP="00D82953">
            <w:pPr>
              <w:spacing w:line="240" w:lineRule="atLeast"/>
              <w:rPr>
                <w:rFonts w:cs="Arial"/>
                <w:color w:val="003A6D" w:themeColor="text1"/>
                <w:sz w:val="20"/>
                <w:szCs w:val="20"/>
              </w:rPr>
            </w:pPr>
            <w:r w:rsidRPr="00AC265A">
              <w:rPr>
                <w:rFonts w:cs="Arial"/>
                <w:color w:val="003A6D" w:themeColor="text1"/>
                <w:sz w:val="20"/>
                <w:szCs w:val="20"/>
              </w:rPr>
              <w:t>Additional Comments/Suggestions:</w:t>
            </w:r>
          </w:p>
          <w:p w:rsidR="00FC73A1" w:rsidRDefault="00FC73A1" w:rsidP="00513582">
            <w:pPr>
              <w:spacing w:line="240" w:lineRule="atLeast"/>
              <w:jc w:val="right"/>
              <w:rPr>
                <w:rFonts w:cs="Arial"/>
                <w:sz w:val="20"/>
                <w:szCs w:val="20"/>
              </w:rPr>
            </w:pPr>
          </w:p>
          <w:p w:rsidR="00FC73A1" w:rsidRDefault="00FC73A1" w:rsidP="00513582">
            <w:pPr>
              <w:spacing w:line="240" w:lineRule="atLeast"/>
              <w:jc w:val="right"/>
              <w:rPr>
                <w:rFonts w:cs="Arial"/>
                <w:sz w:val="20"/>
                <w:szCs w:val="20"/>
              </w:rPr>
            </w:pPr>
          </w:p>
          <w:p w:rsidR="00FC73A1" w:rsidRDefault="00FC73A1" w:rsidP="00513582">
            <w:pPr>
              <w:spacing w:line="240" w:lineRule="atLeast"/>
              <w:jc w:val="right"/>
              <w:rPr>
                <w:rFonts w:cs="Arial"/>
                <w:sz w:val="20"/>
                <w:szCs w:val="20"/>
              </w:rPr>
            </w:pPr>
          </w:p>
          <w:p w:rsidR="00FC73A1" w:rsidRDefault="00FC73A1" w:rsidP="00513582">
            <w:pPr>
              <w:spacing w:line="240" w:lineRule="atLeast"/>
              <w:jc w:val="right"/>
              <w:rPr>
                <w:rFonts w:cs="Arial"/>
                <w:sz w:val="20"/>
                <w:szCs w:val="20"/>
              </w:rPr>
            </w:pPr>
          </w:p>
          <w:p w:rsidR="00FC73A1" w:rsidRDefault="00FC73A1" w:rsidP="00513582">
            <w:pPr>
              <w:spacing w:line="240" w:lineRule="atLeast"/>
              <w:jc w:val="right"/>
              <w:rPr>
                <w:rFonts w:cs="Arial"/>
                <w:sz w:val="20"/>
                <w:szCs w:val="20"/>
              </w:rPr>
            </w:pPr>
          </w:p>
          <w:p w:rsidR="00FC73A1" w:rsidRDefault="00FC73A1" w:rsidP="00AC265A">
            <w:pPr>
              <w:spacing w:line="240" w:lineRule="atLeast"/>
              <w:rPr>
                <w:rFonts w:cs="Arial"/>
                <w:sz w:val="20"/>
                <w:szCs w:val="20"/>
              </w:rPr>
            </w:pPr>
          </w:p>
          <w:p w:rsidR="00FC73A1" w:rsidRPr="007F3429" w:rsidRDefault="00FC73A1" w:rsidP="00774384">
            <w:pPr>
              <w:spacing w:line="240" w:lineRule="atLeast"/>
              <w:rPr>
                <w:rFonts w:cs="Arial"/>
                <w:sz w:val="20"/>
                <w:szCs w:val="20"/>
              </w:rPr>
            </w:pPr>
          </w:p>
        </w:tc>
      </w:tr>
    </w:tbl>
    <w:p w:rsidR="00AC265A" w:rsidRDefault="00AC265A" w:rsidP="006A18FA">
      <w:pPr>
        <w:spacing w:line="240" w:lineRule="atLeast"/>
        <w:rPr>
          <w:rFonts w:ascii="Arial" w:hAnsi="Arial" w:cs="Arial"/>
          <w:sz w:val="20"/>
        </w:rPr>
      </w:pPr>
    </w:p>
    <w:p w:rsidR="00AC265A" w:rsidRDefault="00AC265A" w:rsidP="006A18FA">
      <w:pPr>
        <w:spacing w:line="240" w:lineRule="atLeast"/>
        <w:rPr>
          <w:rFonts w:ascii="Arial" w:hAnsi="Arial" w:cs="Arial"/>
          <w:sz w:val="20"/>
        </w:rPr>
      </w:pPr>
    </w:p>
    <w:p w:rsidR="00445D4A" w:rsidRDefault="008F57A5" w:rsidP="006A18FA">
      <w:pPr>
        <w:spacing w:line="240" w:lineRule="atLeast"/>
        <w:rPr>
          <w:rFonts w:ascii="Arial" w:hAnsi="Arial" w:cs="Arial"/>
          <w:sz w:val="20"/>
        </w:rPr>
      </w:pPr>
      <w:r>
        <w:rPr>
          <w:rFonts w:ascii="Arial" w:hAnsi="Arial" w:cs="Arial"/>
          <w:sz w:val="20"/>
        </w:rPr>
        <w:t xml:space="preserve">When completed please upload this document </w:t>
      </w:r>
      <w:r w:rsidR="00D00E21">
        <w:rPr>
          <w:rFonts w:ascii="Arial" w:hAnsi="Arial" w:cs="Arial"/>
          <w:sz w:val="20"/>
        </w:rPr>
        <w:t xml:space="preserve">into </w:t>
      </w:r>
      <w:r w:rsidR="00513582">
        <w:rPr>
          <w:rFonts w:ascii="Arial" w:hAnsi="Arial" w:cs="Arial"/>
          <w:sz w:val="20"/>
        </w:rPr>
        <w:t xml:space="preserve">an </w:t>
      </w:r>
      <w:r w:rsidR="00BD537E">
        <w:rPr>
          <w:rFonts w:ascii="Arial" w:hAnsi="Arial" w:cs="Arial"/>
          <w:sz w:val="20"/>
        </w:rPr>
        <w:t>agreed location</w:t>
      </w:r>
      <w:r w:rsidR="00513582">
        <w:rPr>
          <w:rFonts w:ascii="Arial" w:hAnsi="Arial" w:cs="Arial"/>
          <w:sz w:val="20"/>
        </w:rPr>
        <w:t xml:space="preserve"> for the Course Coordinator to access</w:t>
      </w:r>
      <w:r w:rsidR="00382914">
        <w:rPr>
          <w:rFonts w:ascii="Arial" w:hAnsi="Arial" w:cs="Arial"/>
          <w:sz w:val="20"/>
        </w:rPr>
        <w:t xml:space="preserve"> </w:t>
      </w:r>
      <w:r>
        <w:rPr>
          <w:rFonts w:ascii="Arial" w:hAnsi="Arial" w:cs="Arial"/>
          <w:sz w:val="20"/>
        </w:rPr>
        <w:t xml:space="preserve">(faculty L drive), university electronic management system </w:t>
      </w:r>
      <w:r w:rsidR="00382914">
        <w:rPr>
          <w:rFonts w:ascii="Arial" w:hAnsi="Arial" w:cs="Arial"/>
          <w:sz w:val="20"/>
        </w:rPr>
        <w:t>or send via email</w:t>
      </w:r>
      <w:r>
        <w:rPr>
          <w:rFonts w:ascii="Arial" w:hAnsi="Arial" w:cs="Arial"/>
          <w:sz w:val="20"/>
        </w:rPr>
        <w:t xml:space="preserve">. </w:t>
      </w:r>
    </w:p>
    <w:p w:rsidR="00D82953" w:rsidRDefault="00D82953" w:rsidP="00D82953">
      <w:pPr>
        <w:pStyle w:val="FedL2HeadBW"/>
      </w:pPr>
      <w:r>
        <w:t xml:space="preserve">Table </w:t>
      </w:r>
      <w:r w:rsidR="000C0704">
        <w:t>4: Course C</w:t>
      </w:r>
      <w:r>
        <w:t xml:space="preserve">oordinator </w:t>
      </w:r>
      <w:r w:rsidR="008F57A5">
        <w:t>responds</w:t>
      </w:r>
      <w:r>
        <w:t xml:space="preserve"> to the moderator comments</w:t>
      </w:r>
    </w:p>
    <w:tbl>
      <w:tblPr>
        <w:tblStyle w:val="ColorfulList"/>
        <w:tblW w:w="11023" w:type="dxa"/>
        <w:tblLook w:val="01E0" w:firstRow="1" w:lastRow="1" w:firstColumn="1" w:lastColumn="1" w:noHBand="0" w:noVBand="0"/>
      </w:tblPr>
      <w:tblGrid>
        <w:gridCol w:w="4361"/>
        <w:gridCol w:w="6662"/>
      </w:tblGrid>
      <w:tr w:rsidR="00D82953" w:rsidTr="00AC2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single" w:sz="4" w:space="0" w:color="auto"/>
              <w:bottom w:val="single" w:sz="4" w:space="0" w:color="auto"/>
            </w:tcBorders>
            <w:shd w:val="clear" w:color="auto" w:fill="004A8D" w:themeFill="text2"/>
          </w:tcPr>
          <w:p w:rsidR="00D82953" w:rsidRDefault="00D82953" w:rsidP="00E741EC">
            <w:pPr>
              <w:spacing w:line="240" w:lineRule="atLeast"/>
              <w:rPr>
                <w:rFonts w:cs="Arial"/>
              </w:rPr>
            </w:pPr>
            <w:r>
              <w:rPr>
                <w:rFonts w:cs="Arial"/>
              </w:rPr>
              <w:t>Course Coordinator Comments/</w:t>
            </w:r>
            <w:proofErr w:type="gramStart"/>
            <w:r>
              <w:rPr>
                <w:rFonts w:cs="Arial"/>
              </w:rPr>
              <w:t xml:space="preserve">Responses  </w:t>
            </w:r>
            <w:r w:rsidR="00E9313C">
              <w:rPr>
                <w:rFonts w:cs="Arial"/>
              </w:rPr>
              <w:t>(</w:t>
            </w:r>
            <w:proofErr w:type="gramEnd"/>
            <w:r w:rsidR="00E9313C">
              <w:rPr>
                <w:rFonts w:cs="Arial"/>
              </w:rPr>
              <w:t>Date…………..)</w:t>
            </w: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bottom w:val="single" w:sz="4" w:space="0" w:color="auto"/>
              <w:right w:val="single" w:sz="4" w:space="0" w:color="auto"/>
            </w:tcBorders>
            <w:shd w:val="clear" w:color="auto" w:fill="004A8D" w:themeFill="text2"/>
          </w:tcPr>
          <w:p w:rsidR="00D82953" w:rsidRDefault="00D82953" w:rsidP="00E741EC">
            <w:pPr>
              <w:spacing w:line="240" w:lineRule="atLeast"/>
              <w:rPr>
                <w:rFonts w:cs="Arial"/>
              </w:rPr>
            </w:pPr>
            <w:r>
              <w:rPr>
                <w:rFonts w:cs="Arial"/>
              </w:rPr>
              <w:t xml:space="preserve">Futures Directions/Strategies for improvement  </w:t>
            </w:r>
            <w:r w:rsidR="00585A44">
              <w:rPr>
                <w:rFonts w:cs="Arial"/>
              </w:rPr>
              <w:t>(Tick)</w:t>
            </w:r>
          </w:p>
        </w:tc>
      </w:tr>
      <w:tr w:rsidR="00797D55" w:rsidTr="006A2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vMerge w:val="restart"/>
            <w:tcBorders>
              <w:top w:val="single" w:sz="4" w:space="0" w:color="auto"/>
              <w:left w:val="single" w:sz="4" w:space="0" w:color="auto"/>
              <w:right w:val="single" w:sz="4" w:space="0" w:color="auto"/>
            </w:tcBorders>
            <w:shd w:val="clear" w:color="auto" w:fill="auto"/>
          </w:tcPr>
          <w:p w:rsidR="00685BDC" w:rsidRDefault="00685BDC" w:rsidP="00E741EC">
            <w:pPr>
              <w:spacing w:line="240" w:lineRule="atLeast"/>
              <w:rPr>
                <w:rFonts w:ascii="Calibri" w:hAnsi="Calibri" w:cs="Arial"/>
                <w:color w:val="auto"/>
                <w:sz w:val="20"/>
                <w:szCs w:val="20"/>
              </w:rPr>
            </w:pPr>
          </w:p>
          <w:p w:rsidR="00685BDC" w:rsidRDefault="00685BDC" w:rsidP="00E741EC">
            <w:pPr>
              <w:spacing w:line="240" w:lineRule="atLeast"/>
              <w:rPr>
                <w:rFonts w:ascii="Calibri" w:hAnsi="Calibri" w:cs="Arial"/>
                <w:color w:val="auto"/>
                <w:sz w:val="20"/>
                <w:szCs w:val="20"/>
              </w:rPr>
            </w:pPr>
          </w:p>
          <w:p w:rsidR="00685BDC" w:rsidRDefault="00685BDC" w:rsidP="00E741EC">
            <w:pPr>
              <w:spacing w:line="240" w:lineRule="atLeast"/>
              <w:rPr>
                <w:rFonts w:ascii="Calibri" w:hAnsi="Calibri" w:cs="Arial"/>
                <w:color w:val="auto"/>
                <w:sz w:val="20"/>
                <w:szCs w:val="20"/>
              </w:rPr>
            </w:pPr>
          </w:p>
          <w:p w:rsidR="00685BDC" w:rsidRDefault="00685BDC" w:rsidP="00E741EC">
            <w:pPr>
              <w:spacing w:line="240" w:lineRule="atLeast"/>
              <w:rPr>
                <w:rFonts w:ascii="Calibri" w:hAnsi="Calibri" w:cs="Arial"/>
                <w:color w:val="auto"/>
                <w:sz w:val="20"/>
                <w:szCs w:val="20"/>
              </w:rPr>
            </w:pPr>
          </w:p>
          <w:p w:rsidR="00685BDC" w:rsidRDefault="00685BDC" w:rsidP="00E741EC">
            <w:pPr>
              <w:spacing w:line="240" w:lineRule="atLeast"/>
              <w:rPr>
                <w:rFonts w:ascii="Calibri" w:hAnsi="Calibri" w:cs="Arial"/>
                <w:color w:val="auto"/>
                <w:sz w:val="20"/>
                <w:szCs w:val="20"/>
              </w:rPr>
            </w:pPr>
            <w:bookmarkStart w:id="0" w:name="_GoBack"/>
            <w:bookmarkEnd w:id="0"/>
          </w:p>
          <w:p w:rsidR="00685BDC" w:rsidRPr="0096571B" w:rsidRDefault="00685BDC" w:rsidP="00E741EC">
            <w:pPr>
              <w:spacing w:line="240" w:lineRule="atLeast"/>
              <w:rPr>
                <w:rFonts w:ascii="Calibri" w:hAnsi="Calibri" w:cs="Arial"/>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left w:val="single" w:sz="4" w:space="0" w:color="auto"/>
              <w:bottom w:val="single" w:sz="4" w:space="0" w:color="auto"/>
              <w:right w:val="single" w:sz="4" w:space="0" w:color="auto"/>
            </w:tcBorders>
            <w:shd w:val="clear" w:color="auto" w:fill="auto"/>
          </w:tcPr>
          <w:p w:rsidR="00797D55" w:rsidRPr="0096571B" w:rsidRDefault="00797D55" w:rsidP="00797D55">
            <w:pPr>
              <w:spacing w:line="240" w:lineRule="atLeast"/>
              <w:rPr>
                <w:rFonts w:ascii="Calibri" w:hAnsi="Calibri" w:cs="Arial"/>
                <w:color w:val="auto"/>
                <w:sz w:val="20"/>
                <w:szCs w:val="20"/>
              </w:rPr>
            </w:pPr>
            <w:r w:rsidRPr="0096571B">
              <w:rPr>
                <w:rFonts w:ascii="Calibri" w:hAnsi="Calibri" w:cs="Arial"/>
                <w:noProof/>
                <w:lang w:eastAsia="en-AU"/>
              </w:rPr>
              <mc:AlternateContent>
                <mc:Choice Requires="wps">
                  <w:drawing>
                    <wp:anchor distT="0" distB="0" distL="114300" distR="114300" simplePos="0" relativeHeight="251681792" behindDoc="0" locked="0" layoutInCell="1" allowOverlap="1" wp14:anchorId="27114752" wp14:editId="5CE9DD8B">
                      <wp:simplePos x="0" y="0"/>
                      <wp:positionH relativeFrom="column">
                        <wp:posOffset>-10160</wp:posOffset>
                      </wp:positionH>
                      <wp:positionV relativeFrom="paragraph">
                        <wp:posOffset>16510</wp:posOffset>
                      </wp:positionV>
                      <wp:extent cx="312420" cy="220980"/>
                      <wp:effectExtent l="57150" t="19050" r="68580" b="102870"/>
                      <wp:wrapNone/>
                      <wp:docPr id="10" name="Rounded Rectangle 10"/>
                      <wp:cNvGraphicFramePr/>
                      <a:graphic xmlns:a="http://schemas.openxmlformats.org/drawingml/2006/main">
                        <a:graphicData uri="http://schemas.microsoft.com/office/word/2010/wordprocessingShape">
                          <wps:wsp>
                            <wps:cNvSpPr/>
                            <wps:spPr>
                              <a:xfrm>
                                <a:off x="0" y="0"/>
                                <a:ext cx="312420" cy="220980"/>
                              </a:xfrm>
                              <a:prstGeom prst="roundRect">
                                <a:avLst>
                                  <a:gd name="adj" fmla="val 0"/>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8F79EB" id="Rounded Rectangle 10" o:spid="_x0000_s1026" style="position:absolute;margin-left:-.8pt;margin-top:1.3pt;width:24.6pt;height:17.4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" fillcolor="white [3212]" strokecolor="#717171 [3044]">
                      <v:shadow on="t" color="black" opacity="22937f" origin=",.5" offset="0,.63889mm"/>
                    </v:roundrect>
                  </w:pict>
                </mc:Fallback>
              </mc:AlternateContent>
            </w:r>
            <w:r w:rsidRPr="0096571B">
              <w:rPr>
                <w:rFonts w:ascii="Calibri" w:hAnsi="Calibri" w:cs="Arial"/>
                <w:color w:val="auto"/>
              </w:rPr>
              <w:t xml:space="preserve">         </w:t>
            </w:r>
            <w:r>
              <w:rPr>
                <w:rFonts w:ascii="Calibri" w:hAnsi="Calibri" w:cs="Arial"/>
                <w:color w:val="auto"/>
              </w:rPr>
              <w:t xml:space="preserve">   </w:t>
            </w:r>
            <w:r w:rsidRPr="0096571B">
              <w:rPr>
                <w:rFonts w:ascii="Calibri" w:hAnsi="Calibri" w:cs="Arial"/>
                <w:color w:val="auto"/>
                <w:sz w:val="20"/>
                <w:szCs w:val="20"/>
              </w:rPr>
              <w:t>Ma</w:t>
            </w:r>
            <w:r>
              <w:rPr>
                <w:rFonts w:ascii="Calibri" w:hAnsi="Calibri" w:cs="Arial"/>
                <w:color w:val="auto"/>
                <w:sz w:val="20"/>
                <w:szCs w:val="20"/>
              </w:rPr>
              <w:t>ke minor amendments as per feedback &amp; suggestions</w:t>
            </w:r>
            <w:r w:rsidRPr="0096571B">
              <w:rPr>
                <w:rFonts w:ascii="Calibri" w:hAnsi="Calibri" w:cs="Arial"/>
                <w:color w:val="auto"/>
                <w:sz w:val="20"/>
                <w:szCs w:val="20"/>
              </w:rPr>
              <w:t xml:space="preserve"> (</w:t>
            </w:r>
            <w:proofErr w:type="spellStart"/>
            <w:r w:rsidRPr="0096571B">
              <w:rPr>
                <w:rFonts w:ascii="Calibri" w:hAnsi="Calibri" w:cs="Arial"/>
                <w:color w:val="auto"/>
                <w:sz w:val="20"/>
                <w:szCs w:val="20"/>
              </w:rPr>
              <w:t>Yr</w:t>
            </w:r>
            <w:proofErr w:type="spellEnd"/>
            <w:r w:rsidRPr="0096571B">
              <w:rPr>
                <w:rFonts w:ascii="Calibri" w:hAnsi="Calibri" w:cs="Arial"/>
                <w:color w:val="auto"/>
                <w:sz w:val="20"/>
                <w:szCs w:val="20"/>
              </w:rPr>
              <w:t>………..)</w:t>
            </w:r>
          </w:p>
        </w:tc>
      </w:tr>
      <w:tr w:rsidR="00797D55" w:rsidTr="006A2FB7">
        <w:tc>
          <w:tcPr>
            <w:cnfStyle w:val="001000000000" w:firstRow="0" w:lastRow="0" w:firstColumn="1" w:lastColumn="0" w:oddVBand="0" w:evenVBand="0" w:oddHBand="0" w:evenHBand="0" w:firstRowFirstColumn="0" w:firstRowLastColumn="0" w:lastRowFirstColumn="0" w:lastRowLastColumn="0"/>
            <w:tcW w:w="4361" w:type="dxa"/>
            <w:vMerge/>
            <w:tcBorders>
              <w:left w:val="single" w:sz="4" w:space="0" w:color="auto"/>
              <w:right w:val="single" w:sz="4" w:space="0" w:color="auto"/>
            </w:tcBorders>
            <w:shd w:val="clear" w:color="auto" w:fill="auto"/>
          </w:tcPr>
          <w:p w:rsidR="00797D55" w:rsidRPr="00585A44" w:rsidRDefault="00797D55" w:rsidP="00E741EC">
            <w:pPr>
              <w:spacing w:line="240" w:lineRule="atLeast"/>
              <w:rPr>
                <w:rFonts w:cs="Arial"/>
                <w:color w:val="auto"/>
              </w:rPr>
            </w:pP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left w:val="single" w:sz="4" w:space="0" w:color="auto"/>
              <w:bottom w:val="single" w:sz="4" w:space="0" w:color="auto"/>
              <w:right w:val="single" w:sz="4" w:space="0" w:color="auto"/>
            </w:tcBorders>
            <w:shd w:val="clear" w:color="auto" w:fill="auto"/>
          </w:tcPr>
          <w:p w:rsidR="00797D55" w:rsidRPr="0096571B" w:rsidRDefault="00797D55" w:rsidP="006A18FA">
            <w:pPr>
              <w:spacing w:line="240" w:lineRule="atLeast"/>
              <w:rPr>
                <w:rFonts w:ascii="Calibri" w:hAnsi="Calibri" w:cs="Arial"/>
                <w:color w:val="auto"/>
                <w:sz w:val="20"/>
                <w:szCs w:val="20"/>
              </w:rPr>
            </w:pPr>
            <w:r w:rsidRPr="0096571B">
              <w:rPr>
                <w:rFonts w:ascii="Calibri" w:hAnsi="Calibri" w:cs="Arial"/>
                <w:noProof/>
                <w:sz w:val="20"/>
                <w:szCs w:val="20"/>
                <w:lang w:eastAsia="en-AU"/>
              </w:rPr>
              <mc:AlternateContent>
                <mc:Choice Requires="wps">
                  <w:drawing>
                    <wp:anchor distT="0" distB="0" distL="114300" distR="114300" simplePos="0" relativeHeight="251679744" behindDoc="0" locked="0" layoutInCell="1" allowOverlap="1" wp14:anchorId="12E505A6" wp14:editId="77167736">
                      <wp:simplePos x="0" y="0"/>
                      <wp:positionH relativeFrom="column">
                        <wp:posOffset>-10160</wp:posOffset>
                      </wp:positionH>
                      <wp:positionV relativeFrom="paragraph">
                        <wp:posOffset>19685</wp:posOffset>
                      </wp:positionV>
                      <wp:extent cx="312420" cy="220980"/>
                      <wp:effectExtent l="57150" t="19050" r="68580" b="102870"/>
                      <wp:wrapNone/>
                      <wp:docPr id="7" name="Rounded Rectangle 7"/>
                      <wp:cNvGraphicFramePr/>
                      <a:graphic xmlns:a="http://schemas.openxmlformats.org/drawingml/2006/main">
                        <a:graphicData uri="http://schemas.microsoft.com/office/word/2010/wordprocessingShape">
                          <wps:wsp>
                            <wps:cNvSpPr/>
                            <wps:spPr>
                              <a:xfrm>
                                <a:off x="0" y="0"/>
                                <a:ext cx="312420" cy="220980"/>
                              </a:xfrm>
                              <a:prstGeom prst="roundRect">
                                <a:avLst>
                                  <a:gd name="adj" fmla="val 0"/>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2ED1E4" id="Rounded Rectangle 7" o:spid="_x0000_s1026" style="position:absolute;margin-left:-.8pt;margin-top:1.55pt;width:24.6pt;height:17.4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" fillcolor="white [3212]" strokecolor="#717171 [3044]">
                      <v:shadow on="t" color="black" opacity="22937f" origin=",.5" offset="0,.63889mm"/>
                    </v:roundrect>
                  </w:pict>
                </mc:Fallback>
              </mc:AlternateContent>
            </w:r>
            <w:r w:rsidRPr="0096571B">
              <w:rPr>
                <w:rFonts w:ascii="Calibri" w:hAnsi="Calibri" w:cs="Arial"/>
                <w:color w:val="auto"/>
                <w:sz w:val="20"/>
                <w:szCs w:val="20"/>
              </w:rPr>
              <w:t xml:space="preserve">          </w:t>
            </w:r>
            <w:r>
              <w:rPr>
                <w:rFonts w:ascii="Calibri" w:hAnsi="Calibri" w:cs="Arial"/>
                <w:color w:val="auto"/>
                <w:sz w:val="20"/>
                <w:szCs w:val="20"/>
              </w:rPr>
              <w:t xml:space="preserve">   Make major amendments &amp;</w:t>
            </w:r>
            <w:r w:rsidRPr="0096571B">
              <w:rPr>
                <w:rFonts w:ascii="Calibri" w:hAnsi="Calibri" w:cs="Arial"/>
                <w:color w:val="auto"/>
                <w:sz w:val="20"/>
                <w:szCs w:val="20"/>
              </w:rPr>
              <w:t xml:space="preserve"> discuss these with P</w:t>
            </w:r>
            <w:r>
              <w:rPr>
                <w:rFonts w:ascii="Calibri" w:hAnsi="Calibri" w:cs="Arial"/>
                <w:color w:val="auto"/>
                <w:sz w:val="20"/>
                <w:szCs w:val="20"/>
              </w:rPr>
              <w:t>rogram Coordinator</w:t>
            </w:r>
            <w:r w:rsidRPr="0096571B">
              <w:rPr>
                <w:rFonts w:ascii="Calibri" w:hAnsi="Calibri" w:cs="Arial"/>
                <w:color w:val="auto"/>
                <w:sz w:val="20"/>
                <w:szCs w:val="20"/>
              </w:rPr>
              <w:t xml:space="preserve">                    </w:t>
            </w:r>
          </w:p>
        </w:tc>
      </w:tr>
      <w:tr w:rsidR="00797D55" w:rsidTr="006A2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vMerge/>
            <w:tcBorders>
              <w:left w:val="single" w:sz="4" w:space="0" w:color="auto"/>
              <w:right w:val="single" w:sz="4" w:space="0" w:color="auto"/>
            </w:tcBorders>
            <w:shd w:val="clear" w:color="auto" w:fill="auto"/>
          </w:tcPr>
          <w:p w:rsidR="00797D55" w:rsidRPr="00585A44" w:rsidRDefault="00797D55" w:rsidP="00E741EC">
            <w:pPr>
              <w:spacing w:line="240" w:lineRule="atLeast"/>
              <w:rPr>
                <w:rFonts w:cs="Arial"/>
                <w:color w:val="auto"/>
              </w:rPr>
            </w:pP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left w:val="single" w:sz="4" w:space="0" w:color="auto"/>
              <w:bottom w:val="single" w:sz="4" w:space="0" w:color="auto"/>
              <w:right w:val="single" w:sz="4" w:space="0" w:color="auto"/>
            </w:tcBorders>
            <w:shd w:val="clear" w:color="auto" w:fill="auto"/>
          </w:tcPr>
          <w:p w:rsidR="00797D55" w:rsidRPr="0096571B" w:rsidRDefault="00797D55" w:rsidP="00E741EC">
            <w:pPr>
              <w:spacing w:line="240" w:lineRule="atLeast"/>
              <w:rPr>
                <w:rFonts w:ascii="Calibri" w:hAnsi="Calibri" w:cs="Arial"/>
                <w:color w:val="auto"/>
              </w:rPr>
            </w:pPr>
            <w:r w:rsidRPr="0096571B">
              <w:rPr>
                <w:rFonts w:ascii="Calibri" w:hAnsi="Calibri" w:cs="Arial"/>
                <w:color w:val="auto"/>
                <w:sz w:val="20"/>
                <w:szCs w:val="20"/>
              </w:rPr>
              <w:t xml:space="preserve">          </w:t>
            </w:r>
            <w:r>
              <w:rPr>
                <w:rFonts w:ascii="Calibri" w:hAnsi="Calibri" w:cs="Arial"/>
                <w:color w:val="auto"/>
                <w:sz w:val="20"/>
                <w:szCs w:val="20"/>
              </w:rPr>
              <w:t xml:space="preserve">   Seek 1-on-1 P</w:t>
            </w:r>
            <w:r w:rsidRPr="0096571B">
              <w:rPr>
                <w:rFonts w:ascii="Calibri" w:hAnsi="Calibri" w:cs="Arial"/>
                <w:color w:val="auto"/>
                <w:sz w:val="20"/>
                <w:szCs w:val="20"/>
              </w:rPr>
              <w:t>eer review with ADLT and/or CLIPP support</w:t>
            </w:r>
            <w:r w:rsidRPr="0096571B">
              <w:rPr>
                <w:rFonts w:ascii="Calibri" w:hAnsi="Calibri" w:cs="Arial"/>
                <w:noProof/>
                <w:color w:val="auto"/>
                <w:lang w:eastAsia="en-AU"/>
              </w:rPr>
              <w:t xml:space="preserve"> </w:t>
            </w:r>
            <w:r w:rsidRPr="0096571B">
              <w:rPr>
                <w:rFonts w:ascii="Calibri" w:hAnsi="Calibri" w:cs="Arial"/>
                <w:noProof/>
                <w:lang w:eastAsia="en-AU"/>
              </w:rPr>
              <mc:AlternateContent>
                <mc:Choice Requires="wps">
                  <w:drawing>
                    <wp:anchor distT="0" distB="0" distL="114300" distR="114300" simplePos="0" relativeHeight="251680768" behindDoc="0" locked="0" layoutInCell="1" allowOverlap="1" wp14:anchorId="33E83E84" wp14:editId="6FB31701">
                      <wp:simplePos x="0" y="0"/>
                      <wp:positionH relativeFrom="column">
                        <wp:posOffset>-17780</wp:posOffset>
                      </wp:positionH>
                      <wp:positionV relativeFrom="paragraph">
                        <wp:posOffset>0</wp:posOffset>
                      </wp:positionV>
                      <wp:extent cx="312420" cy="220980"/>
                      <wp:effectExtent l="57150" t="19050" r="68580" b="102870"/>
                      <wp:wrapNone/>
                      <wp:docPr id="8" name="Rounded Rectangle 8"/>
                      <wp:cNvGraphicFramePr/>
                      <a:graphic xmlns:a="http://schemas.openxmlformats.org/drawingml/2006/main">
                        <a:graphicData uri="http://schemas.microsoft.com/office/word/2010/wordprocessingShape">
                          <wps:wsp>
                            <wps:cNvSpPr/>
                            <wps:spPr>
                              <a:xfrm>
                                <a:off x="0" y="0"/>
                                <a:ext cx="312420" cy="220980"/>
                              </a:xfrm>
                              <a:prstGeom prst="roundRect">
                                <a:avLst>
                                  <a:gd name="adj" fmla="val 0"/>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A66F1B" id="Rounded Rectangle 8" o:spid="_x0000_s1026" style="position:absolute;margin-left:-1.4pt;margin-top:0;width:24.6pt;height:17.4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" fillcolor="white [3212]" strokecolor="#717171 [3044]">
                      <v:shadow on="t" color="black" opacity="22937f" origin=",.5" offset="0,.63889mm"/>
                    </v:roundrect>
                  </w:pict>
                </mc:Fallback>
              </mc:AlternateContent>
            </w:r>
          </w:p>
        </w:tc>
      </w:tr>
      <w:tr w:rsidR="00797D55" w:rsidTr="006A2FB7">
        <w:trPr>
          <w:trHeight w:val="570"/>
        </w:trPr>
        <w:tc>
          <w:tcPr>
            <w:cnfStyle w:val="001000000000" w:firstRow="0" w:lastRow="0" w:firstColumn="1" w:lastColumn="0" w:oddVBand="0" w:evenVBand="0" w:oddHBand="0" w:evenHBand="0" w:firstRowFirstColumn="0" w:firstRowLastColumn="0" w:lastRowFirstColumn="0" w:lastRowLastColumn="0"/>
            <w:tcW w:w="4361" w:type="dxa"/>
            <w:vMerge/>
            <w:tcBorders>
              <w:left w:val="single" w:sz="4" w:space="0" w:color="auto"/>
              <w:right w:val="single" w:sz="4" w:space="0" w:color="auto"/>
            </w:tcBorders>
            <w:shd w:val="clear" w:color="auto" w:fill="auto"/>
          </w:tcPr>
          <w:p w:rsidR="00797D55" w:rsidRPr="00585A44" w:rsidRDefault="00797D55" w:rsidP="00E741EC">
            <w:pPr>
              <w:spacing w:line="240" w:lineRule="atLeast"/>
              <w:rPr>
                <w:rFonts w:cs="Arial"/>
                <w:color w:val="auto"/>
              </w:rPr>
            </w:pP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left w:val="single" w:sz="4" w:space="0" w:color="auto"/>
              <w:bottom w:val="single" w:sz="4" w:space="0" w:color="auto"/>
              <w:right w:val="single" w:sz="4" w:space="0" w:color="auto"/>
            </w:tcBorders>
            <w:shd w:val="clear" w:color="auto" w:fill="auto"/>
          </w:tcPr>
          <w:p w:rsidR="00797D55" w:rsidRDefault="00797D55" w:rsidP="006A18FA">
            <w:pPr>
              <w:spacing w:line="240" w:lineRule="atLeast"/>
              <w:rPr>
                <w:rFonts w:ascii="Calibri" w:hAnsi="Calibri" w:cs="Arial"/>
                <w:color w:val="auto"/>
                <w:sz w:val="20"/>
                <w:szCs w:val="20"/>
              </w:rPr>
            </w:pPr>
            <w:r w:rsidRPr="0096571B">
              <w:rPr>
                <w:rFonts w:ascii="Calibri" w:hAnsi="Calibri" w:cs="Arial"/>
                <w:noProof/>
                <w:lang w:eastAsia="en-AU"/>
              </w:rPr>
              <mc:AlternateContent>
                <mc:Choice Requires="wps">
                  <w:drawing>
                    <wp:anchor distT="0" distB="0" distL="114300" distR="114300" simplePos="0" relativeHeight="251682816" behindDoc="0" locked="0" layoutInCell="1" allowOverlap="1" wp14:anchorId="44868563" wp14:editId="77B802C0">
                      <wp:simplePos x="0" y="0"/>
                      <wp:positionH relativeFrom="column">
                        <wp:posOffset>-17780</wp:posOffset>
                      </wp:positionH>
                      <wp:positionV relativeFrom="paragraph">
                        <wp:posOffset>26670</wp:posOffset>
                      </wp:positionV>
                      <wp:extent cx="312420" cy="220980"/>
                      <wp:effectExtent l="57150" t="19050" r="68580" b="102870"/>
                      <wp:wrapNone/>
                      <wp:docPr id="11" name="Rounded Rectangle 11"/>
                      <wp:cNvGraphicFramePr/>
                      <a:graphic xmlns:a="http://schemas.openxmlformats.org/drawingml/2006/main">
                        <a:graphicData uri="http://schemas.microsoft.com/office/word/2010/wordprocessingShape">
                          <wps:wsp>
                            <wps:cNvSpPr/>
                            <wps:spPr>
                              <a:xfrm>
                                <a:off x="0" y="0"/>
                                <a:ext cx="312420" cy="220980"/>
                              </a:xfrm>
                              <a:prstGeom prst="roundRect">
                                <a:avLst>
                                  <a:gd name="adj" fmla="val 0"/>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FF5793" id="Rounded Rectangle 11" o:spid="_x0000_s1026" style="position:absolute;margin-left:-1.4pt;margin-top:2.1pt;width:24.6pt;height:17.4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" fillcolor="white [3212]" strokecolor="#717171 [3044]">
                      <v:shadow on="t" color="black" opacity="22937f" origin=",.5" offset="0,.63889mm"/>
                    </v:roundrect>
                  </w:pict>
                </mc:Fallback>
              </mc:AlternateContent>
            </w:r>
            <w:r w:rsidRPr="0096571B">
              <w:rPr>
                <w:rFonts w:ascii="Calibri" w:hAnsi="Calibri" w:cs="Arial"/>
                <w:color w:val="auto"/>
                <w:sz w:val="20"/>
                <w:szCs w:val="20"/>
              </w:rPr>
              <w:t xml:space="preserve">          </w:t>
            </w:r>
            <w:r>
              <w:rPr>
                <w:rFonts w:ascii="Calibri" w:hAnsi="Calibri" w:cs="Arial"/>
                <w:color w:val="auto"/>
                <w:sz w:val="20"/>
                <w:szCs w:val="20"/>
              </w:rPr>
              <w:t xml:space="preserve">   </w:t>
            </w:r>
            <w:r w:rsidRPr="0096571B">
              <w:rPr>
                <w:rFonts w:ascii="Calibri" w:hAnsi="Calibri" w:cs="Arial"/>
                <w:color w:val="auto"/>
                <w:sz w:val="20"/>
                <w:szCs w:val="20"/>
              </w:rPr>
              <w:t>Use this process as part of reflective practice in my teaching</w:t>
            </w:r>
            <w:r>
              <w:rPr>
                <w:rFonts w:ascii="Calibri" w:hAnsi="Calibri" w:cs="Arial"/>
                <w:color w:val="auto"/>
                <w:sz w:val="20"/>
                <w:szCs w:val="20"/>
              </w:rPr>
              <w:t xml:space="preserve"> &amp; PRDP </w:t>
            </w:r>
          </w:p>
          <w:p w:rsidR="00797D55" w:rsidRPr="0096571B" w:rsidRDefault="00797D55" w:rsidP="006A18FA">
            <w:pPr>
              <w:spacing w:line="240" w:lineRule="atLeast"/>
              <w:rPr>
                <w:rFonts w:ascii="Calibri" w:hAnsi="Calibri" w:cs="Arial"/>
                <w:color w:val="auto"/>
                <w:sz w:val="20"/>
                <w:szCs w:val="20"/>
              </w:rPr>
            </w:pPr>
            <w:r w:rsidRPr="00797D55">
              <w:rPr>
                <w:rFonts w:ascii="Calibri" w:hAnsi="Calibri" w:cs="Arial"/>
                <w:color w:val="FF0000"/>
                <w:sz w:val="20"/>
                <w:szCs w:val="20"/>
              </w:rPr>
              <w:t>(Compulsory)</w:t>
            </w:r>
          </w:p>
        </w:tc>
      </w:tr>
      <w:tr w:rsidR="00797D55" w:rsidTr="00877919">
        <w:trPr>
          <w:cnfStyle w:val="000000100000" w:firstRow="0" w:lastRow="0" w:firstColumn="0" w:lastColumn="0" w:oddVBand="0" w:evenVBand="0" w:oddHBand="1" w:evenHBand="0" w:firstRowFirstColumn="0" w:firstRowLastColumn="0" w:lastRowFirstColumn="0" w:lastRowLastColumn="0"/>
          <w:trHeight w:val="1865"/>
        </w:trPr>
        <w:tc>
          <w:tcPr>
            <w:cnfStyle w:val="001000000000" w:firstRow="0" w:lastRow="0" w:firstColumn="1" w:lastColumn="0" w:oddVBand="0" w:evenVBand="0" w:oddHBand="0" w:evenHBand="0" w:firstRowFirstColumn="0" w:firstRowLastColumn="0" w:lastRowFirstColumn="0" w:lastRowLastColumn="0"/>
            <w:tcW w:w="4361" w:type="dxa"/>
            <w:vMerge/>
            <w:tcBorders>
              <w:left w:val="single" w:sz="4" w:space="0" w:color="auto"/>
              <w:right w:val="single" w:sz="4" w:space="0" w:color="auto"/>
            </w:tcBorders>
            <w:shd w:val="clear" w:color="auto" w:fill="auto"/>
          </w:tcPr>
          <w:p w:rsidR="00797D55" w:rsidRDefault="00797D55" w:rsidP="00E741EC">
            <w:pPr>
              <w:spacing w:line="240" w:lineRule="atLeast"/>
              <w:rPr>
                <w:rFonts w:cs="Arial"/>
              </w:rPr>
            </w:pP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left w:val="single" w:sz="4" w:space="0" w:color="auto"/>
              <w:bottom w:val="single" w:sz="4" w:space="0" w:color="auto"/>
              <w:right w:val="single" w:sz="4" w:space="0" w:color="auto"/>
            </w:tcBorders>
            <w:shd w:val="clear" w:color="auto" w:fill="auto"/>
          </w:tcPr>
          <w:p w:rsidR="00797D55" w:rsidRDefault="00797D55" w:rsidP="006A18FA">
            <w:pPr>
              <w:spacing w:line="240" w:lineRule="atLeast"/>
              <w:rPr>
                <w:rFonts w:ascii="Calibri" w:hAnsi="Calibri" w:cs="Arial"/>
                <w:color w:val="auto"/>
                <w:sz w:val="20"/>
                <w:szCs w:val="20"/>
              </w:rPr>
            </w:pPr>
            <w:r w:rsidRPr="0096571B">
              <w:rPr>
                <w:rFonts w:ascii="Calibri" w:hAnsi="Calibri" w:cs="Arial"/>
                <w:noProof/>
                <w:lang w:eastAsia="en-AU"/>
              </w:rPr>
              <mc:AlternateContent>
                <mc:Choice Requires="wps">
                  <w:drawing>
                    <wp:anchor distT="0" distB="0" distL="114300" distR="114300" simplePos="0" relativeHeight="251683840" behindDoc="0" locked="0" layoutInCell="1" allowOverlap="1" wp14:anchorId="16FCCC92" wp14:editId="7B40C14C">
                      <wp:simplePos x="0" y="0"/>
                      <wp:positionH relativeFrom="column">
                        <wp:posOffset>-17780</wp:posOffset>
                      </wp:positionH>
                      <wp:positionV relativeFrom="paragraph">
                        <wp:posOffset>43180</wp:posOffset>
                      </wp:positionV>
                      <wp:extent cx="312420" cy="220980"/>
                      <wp:effectExtent l="57150" t="19050" r="68580" b="102870"/>
                      <wp:wrapNone/>
                      <wp:docPr id="13" name="Rounded Rectangle 13"/>
                      <wp:cNvGraphicFramePr/>
                      <a:graphic xmlns:a="http://schemas.openxmlformats.org/drawingml/2006/main">
                        <a:graphicData uri="http://schemas.microsoft.com/office/word/2010/wordprocessingShape">
                          <wps:wsp>
                            <wps:cNvSpPr/>
                            <wps:spPr>
                              <a:xfrm>
                                <a:off x="0" y="0"/>
                                <a:ext cx="312420" cy="220980"/>
                              </a:xfrm>
                              <a:prstGeom prst="roundRect">
                                <a:avLst>
                                  <a:gd name="adj" fmla="val 0"/>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3EB758" id="Rounded Rectangle 13" o:spid="_x0000_s1026" style="position:absolute;margin-left:-1.4pt;margin-top:3.4pt;width:24.6pt;height:17.4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" fillcolor="white [3212]" strokecolor="#717171 [3044]">
                      <v:shadow on="t" color="black" opacity="22937f" origin=",.5" offset="0,.63889mm"/>
                    </v:roundrect>
                  </w:pict>
                </mc:Fallback>
              </mc:AlternateContent>
            </w:r>
            <w:r>
              <w:rPr>
                <w:rFonts w:ascii="Calibri" w:hAnsi="Calibri" w:cs="Arial"/>
                <w:color w:val="auto"/>
                <w:sz w:val="20"/>
                <w:szCs w:val="20"/>
              </w:rPr>
              <w:t xml:space="preserve">             </w:t>
            </w:r>
            <w:r w:rsidRPr="0096571B">
              <w:rPr>
                <w:rFonts w:ascii="Calibri" w:hAnsi="Calibri" w:cs="Arial"/>
                <w:color w:val="auto"/>
                <w:sz w:val="20"/>
                <w:szCs w:val="20"/>
              </w:rPr>
              <w:t>Explore action research</w:t>
            </w:r>
            <w:r>
              <w:rPr>
                <w:rFonts w:ascii="Calibri" w:hAnsi="Calibri" w:cs="Arial"/>
                <w:color w:val="auto"/>
                <w:sz w:val="20"/>
                <w:szCs w:val="20"/>
              </w:rPr>
              <w:t xml:space="preserve"> opportunities based on my teaching practice;</w:t>
            </w:r>
          </w:p>
          <w:p w:rsidR="00877919" w:rsidRDefault="00797D55" w:rsidP="006A18FA">
            <w:pPr>
              <w:spacing w:line="240" w:lineRule="atLeast"/>
              <w:rPr>
                <w:rFonts w:cs="Arial"/>
                <w:b w:val="0"/>
                <w:bCs w:val="0"/>
              </w:rPr>
            </w:pPr>
            <w:r>
              <w:rPr>
                <w:rFonts w:ascii="Calibri" w:hAnsi="Calibri" w:cs="Arial"/>
                <w:color w:val="auto"/>
                <w:sz w:val="20"/>
                <w:szCs w:val="20"/>
              </w:rPr>
              <w:t xml:space="preserve">Explore scholarship of learning and teaching opportunities; contact CLIPP     </w:t>
            </w:r>
          </w:p>
          <w:p w:rsidR="00877919" w:rsidRPr="00877919" w:rsidRDefault="00877919" w:rsidP="00877919">
            <w:pPr>
              <w:rPr>
                <w:rFonts w:cs="Arial"/>
              </w:rPr>
            </w:pPr>
          </w:p>
          <w:p w:rsidR="00797D55" w:rsidRPr="00877919" w:rsidRDefault="00877919" w:rsidP="00877919">
            <w:pPr>
              <w:tabs>
                <w:tab w:val="left" w:pos="3888"/>
              </w:tabs>
              <w:rPr>
                <w:rFonts w:cs="Arial"/>
              </w:rPr>
            </w:pPr>
            <w:r>
              <w:rPr>
                <w:rFonts w:cs="Arial"/>
              </w:rPr>
              <w:tab/>
            </w:r>
          </w:p>
        </w:tc>
      </w:tr>
      <w:tr w:rsidR="00382914" w:rsidTr="00877919">
        <w:trPr>
          <w:cnfStyle w:val="010000000000" w:firstRow="0" w:lastRow="1" w:firstColumn="0" w:lastColumn="0" w:oddVBand="0" w:evenVBand="0" w:oddHBand="0"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single" w:sz="4" w:space="0" w:color="auto"/>
              <w:bottom w:val="single" w:sz="4" w:space="0" w:color="auto"/>
              <w:right w:val="single" w:sz="4" w:space="0" w:color="auto"/>
            </w:tcBorders>
            <w:shd w:val="clear" w:color="auto" w:fill="auto"/>
          </w:tcPr>
          <w:p w:rsidR="00382914" w:rsidRPr="00AE60E8" w:rsidRDefault="00797D55" w:rsidP="00E741EC">
            <w:pPr>
              <w:spacing w:line="240" w:lineRule="atLeast"/>
              <w:rPr>
                <w:rFonts w:cs="Arial"/>
                <w:color w:val="003A6D" w:themeColor="text1"/>
                <w:sz w:val="20"/>
                <w:szCs w:val="20"/>
              </w:rPr>
            </w:pPr>
            <w:r w:rsidRPr="00AE60E8">
              <w:rPr>
                <w:rFonts w:cs="Arial"/>
                <w:color w:val="003A6D" w:themeColor="text1"/>
                <w:sz w:val="20"/>
                <w:szCs w:val="20"/>
              </w:rPr>
              <w:t>Course Coordinator completion date:</w:t>
            </w:r>
          </w:p>
        </w:tc>
        <w:tc>
          <w:tcPr>
            <w:cnfStyle w:val="000100000000" w:firstRow="0" w:lastRow="0" w:firstColumn="0" w:lastColumn="1" w:oddVBand="0" w:evenVBand="0" w:oddHBand="0" w:evenHBand="0" w:firstRowFirstColumn="0" w:firstRowLastColumn="0" w:lastRowFirstColumn="0" w:lastRowLastColumn="0"/>
            <w:tcW w:w="6662" w:type="dxa"/>
            <w:tcBorders>
              <w:top w:val="single" w:sz="4" w:space="0" w:color="auto"/>
              <w:left w:val="single" w:sz="4" w:space="0" w:color="auto"/>
              <w:bottom w:val="single" w:sz="4" w:space="0" w:color="auto"/>
              <w:right w:val="single" w:sz="4" w:space="0" w:color="auto"/>
            </w:tcBorders>
            <w:shd w:val="clear" w:color="auto" w:fill="auto"/>
          </w:tcPr>
          <w:p w:rsidR="00382914" w:rsidRPr="00AE60E8" w:rsidRDefault="00F3564F" w:rsidP="009075A1">
            <w:pPr>
              <w:spacing w:line="240" w:lineRule="atLeast"/>
              <w:rPr>
                <w:rFonts w:ascii="Calibri" w:hAnsi="Calibri" w:cs="Arial"/>
                <w:noProof/>
                <w:color w:val="003A6D" w:themeColor="text1"/>
                <w:lang w:eastAsia="en-AU"/>
              </w:rPr>
            </w:pPr>
            <w:r w:rsidRPr="00AE60E8">
              <w:rPr>
                <w:rFonts w:cs="Arial"/>
                <w:color w:val="003A6D" w:themeColor="text1"/>
                <w:sz w:val="20"/>
                <w:szCs w:val="20"/>
              </w:rPr>
              <w:t>Program Coordinator receipt date and closing remarks:</w:t>
            </w:r>
          </w:p>
        </w:tc>
      </w:tr>
    </w:tbl>
    <w:p w:rsidR="00B3413D" w:rsidRDefault="00685BDC" w:rsidP="00685BDC">
      <w:pPr>
        <w:spacing w:after="0" w:line="240" w:lineRule="auto"/>
      </w:pPr>
      <w:r>
        <w:br w:type="page"/>
      </w:r>
      <w:r w:rsidR="00446B48" w:rsidRPr="00685BDC">
        <w:rPr>
          <w:rStyle w:val="FedL2HeadBWChar"/>
        </w:rPr>
        <w:lastRenderedPageBreak/>
        <w:t>Table 5: Principles</w:t>
      </w:r>
      <w:r>
        <w:rPr>
          <w:rStyle w:val="FedL2HeadBWChar"/>
        </w:rPr>
        <w:t xml:space="preserve"> of Assessment: Support material for the moderator</w:t>
      </w:r>
    </w:p>
    <w:tbl>
      <w:tblPr>
        <w:tblStyle w:val="ColorfulList"/>
        <w:tblpPr w:leftFromText="180" w:rightFromText="180" w:horzAnchor="margin" w:tblpY="48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355"/>
      </w:tblGrid>
      <w:tr w:rsidR="00211A30" w:rsidRPr="00673404" w:rsidTr="006734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bottom w:val="none" w:sz="0" w:space="0" w:color="auto"/>
            </w:tcBorders>
            <w:shd w:val="clear" w:color="auto" w:fill="auto"/>
          </w:tcPr>
          <w:p w:rsidR="00B3413D" w:rsidRPr="00673404" w:rsidRDefault="00B3413D" w:rsidP="00211A30">
            <w:pPr>
              <w:autoSpaceDE w:val="0"/>
              <w:autoSpaceDN w:val="0"/>
              <w:adjustRightInd w:val="0"/>
              <w:jc w:val="center"/>
              <w:rPr>
                <w:rFonts w:ascii="Calibri" w:hAnsi="Calibri" w:cstheme="minorHAnsi"/>
                <w:color w:val="FF0000"/>
                <w:sz w:val="18"/>
                <w:szCs w:val="18"/>
              </w:rPr>
            </w:pPr>
            <w:r w:rsidRPr="00673404">
              <w:rPr>
                <w:rFonts w:ascii="Calibri" w:hAnsi="Calibri" w:cstheme="minorHAnsi"/>
                <w:color w:val="FF0000"/>
                <w:sz w:val="18"/>
                <w:szCs w:val="18"/>
              </w:rPr>
              <w:t>Principle 1</w:t>
            </w:r>
          </w:p>
          <w:p w:rsidR="00B3413D" w:rsidRPr="00673404" w:rsidRDefault="00B3413D" w:rsidP="00211A30">
            <w:pPr>
              <w:autoSpaceDE w:val="0"/>
              <w:autoSpaceDN w:val="0"/>
              <w:adjustRightInd w:val="0"/>
              <w:jc w:val="center"/>
              <w:rPr>
                <w:rFonts w:ascii="Calibri" w:hAnsi="Calibri" w:cstheme="minorHAnsi"/>
                <w:b w:val="0"/>
                <w:color w:val="000000"/>
                <w:sz w:val="18"/>
                <w:szCs w:val="18"/>
              </w:rPr>
            </w:pPr>
            <w:r w:rsidRPr="00673404">
              <w:rPr>
                <w:rStyle w:val="Heading2Char"/>
                <w:rFonts w:ascii="Calibri" w:hAnsi="Calibri"/>
                <w:b/>
                <w:sz w:val="18"/>
                <w:szCs w:val="18"/>
              </w:rPr>
              <w:t>Assessment should be seen as an integral part of the learning and teaching cycle</w:t>
            </w:r>
            <w:r w:rsidR="00211A30" w:rsidRPr="00673404">
              <w:rPr>
                <w:rFonts w:ascii="Calibri" w:hAnsi="Calibri" w:cstheme="minorHAnsi"/>
                <w:b w:val="0"/>
                <w:color w:val="000000"/>
                <w:sz w:val="18"/>
                <w:szCs w:val="18"/>
              </w:rPr>
              <w:t>.</w:t>
            </w:r>
          </w:p>
        </w:tc>
        <w:tc>
          <w:tcPr>
            <w:tcW w:w="9355" w:type="dxa"/>
            <w:tcBorders>
              <w:bottom w:val="none" w:sz="0" w:space="0" w:color="auto"/>
            </w:tcBorders>
            <w:shd w:val="clear" w:color="auto" w:fill="auto"/>
          </w:tcPr>
          <w:p w:rsidR="00B3413D" w:rsidRPr="00673404" w:rsidRDefault="00B3413D" w:rsidP="00211A30">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b w:val="0"/>
                <w:color w:val="000000"/>
                <w:sz w:val="18"/>
                <w:szCs w:val="18"/>
              </w:rPr>
            </w:pPr>
            <w:r w:rsidRPr="00673404">
              <w:rPr>
                <w:rFonts w:ascii="Calibri" w:hAnsi="Calibri" w:cstheme="minorHAnsi"/>
                <w:b w:val="0"/>
                <w:color w:val="000000"/>
                <w:sz w:val="18"/>
                <w:szCs w:val="18"/>
              </w:rPr>
              <w:t xml:space="preserve">This principle is achieved when: </w:t>
            </w:r>
          </w:p>
          <w:p w:rsidR="00B3413D" w:rsidRPr="00673404" w:rsidRDefault="00B3413D" w:rsidP="00673404">
            <w:pPr>
              <w:pStyle w:val="ListParagraph"/>
              <w:numPr>
                <w:ilvl w:val="0"/>
                <w:numId w:val="10"/>
              </w:numPr>
              <w:autoSpaceDE w:val="0"/>
              <w:autoSpaceDN w:val="0"/>
              <w:adjustRightInd w:val="0"/>
              <w:spacing w:after="95"/>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b w:val="0"/>
                <w:color w:val="000000"/>
                <w:sz w:val="18"/>
                <w:szCs w:val="18"/>
              </w:rPr>
            </w:pPr>
            <w:r w:rsidRPr="00673404">
              <w:rPr>
                <w:rFonts w:ascii="Calibri" w:hAnsi="Calibri" w:cstheme="minorHAnsi"/>
                <w:b w:val="0"/>
                <w:color w:val="000000"/>
                <w:sz w:val="18"/>
                <w:szCs w:val="18"/>
              </w:rPr>
              <w:t xml:space="preserve">there is a clear alignment between stated learning outcomes (or objectives), the learning experiences provided for students, and the assessment tasks </w:t>
            </w:r>
          </w:p>
          <w:p w:rsidR="00B3413D" w:rsidRPr="00673404" w:rsidRDefault="00B3413D" w:rsidP="00211A30">
            <w:pPr>
              <w:pStyle w:val="ListParagraph"/>
              <w:numPr>
                <w:ilvl w:val="0"/>
                <w:numId w:val="10"/>
              </w:numPr>
              <w:autoSpaceDE w:val="0"/>
              <w:autoSpaceDN w:val="0"/>
              <w:adjustRightInd w:val="0"/>
              <w:spacing w:after="95"/>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b w:val="0"/>
                <w:color w:val="000000"/>
                <w:sz w:val="18"/>
                <w:szCs w:val="18"/>
              </w:rPr>
            </w:pPr>
            <w:r w:rsidRPr="00673404">
              <w:rPr>
                <w:rFonts w:ascii="Calibri" w:hAnsi="Calibri" w:cstheme="minorHAnsi"/>
                <w:b w:val="0"/>
                <w:color w:val="000000"/>
                <w:sz w:val="18"/>
                <w:szCs w:val="18"/>
              </w:rPr>
              <w:t xml:space="preserve">student understanding of the assessment process is facilitated by clear explanations of the assessment tasks, how the assessment tasks relate to the learning outcomes, and the criteria and standards against which students will be assessed </w:t>
            </w:r>
          </w:p>
          <w:p w:rsidR="00B3413D" w:rsidRPr="00673404" w:rsidRDefault="00B3413D" w:rsidP="00211A30">
            <w:pPr>
              <w:pStyle w:val="ListParagraph"/>
              <w:numPr>
                <w:ilvl w:val="0"/>
                <w:numId w:val="10"/>
              </w:numPr>
              <w:autoSpaceDE w:val="0"/>
              <w:autoSpaceDN w:val="0"/>
              <w:adjustRightInd w:val="0"/>
              <w:spacing w:after="95"/>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b w:val="0"/>
                <w:color w:val="000000"/>
                <w:sz w:val="18"/>
                <w:szCs w:val="18"/>
              </w:rPr>
            </w:pPr>
            <w:r w:rsidRPr="00673404">
              <w:rPr>
                <w:rFonts w:ascii="Calibri" w:hAnsi="Calibri" w:cstheme="minorHAnsi"/>
                <w:b w:val="0"/>
                <w:color w:val="000000"/>
                <w:sz w:val="18"/>
                <w:szCs w:val="18"/>
              </w:rPr>
              <w:t xml:space="preserve">assessment tasks are designed to assess relevant UB graduate attributes as well as discipline-specific criteria </w:t>
            </w:r>
          </w:p>
          <w:p w:rsidR="00B3413D" w:rsidRPr="00673404" w:rsidRDefault="00B3413D" w:rsidP="00211A30">
            <w:pPr>
              <w:pStyle w:val="ListParagraph"/>
              <w:numPr>
                <w:ilvl w:val="0"/>
                <w:numId w:val="10"/>
              </w:numPr>
              <w:autoSpaceDE w:val="0"/>
              <w:autoSpaceDN w:val="0"/>
              <w:adjustRightInd w:val="0"/>
              <w:spacing w:after="95"/>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b w:val="0"/>
                <w:color w:val="000000"/>
                <w:sz w:val="18"/>
                <w:szCs w:val="18"/>
              </w:rPr>
            </w:pPr>
            <w:r w:rsidRPr="00673404">
              <w:rPr>
                <w:rFonts w:ascii="Calibri" w:hAnsi="Calibri" w:cstheme="minorHAnsi"/>
                <w:b w:val="0"/>
                <w:color w:val="000000"/>
                <w:sz w:val="18"/>
                <w:szCs w:val="18"/>
              </w:rPr>
              <w:t>there is a clear progression in the assessment requirements within a course and through the progress of a program</w:t>
            </w:r>
            <w:r w:rsidR="00211A30" w:rsidRPr="00673404">
              <w:rPr>
                <w:rFonts w:ascii="Calibri" w:hAnsi="Calibri" w:cstheme="minorHAnsi"/>
                <w:b w:val="0"/>
                <w:color w:val="000000"/>
                <w:sz w:val="18"/>
                <w:szCs w:val="18"/>
              </w:rPr>
              <w:t xml:space="preserve"> and</w:t>
            </w:r>
          </w:p>
          <w:p w:rsidR="00211A30" w:rsidRDefault="00211A30" w:rsidP="00673404">
            <w:pPr>
              <w:pStyle w:val="ListParagraph"/>
              <w:numPr>
                <w:ilvl w:val="0"/>
                <w:numId w:val="10"/>
              </w:num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b w:val="0"/>
                <w:color w:val="000000"/>
                <w:sz w:val="18"/>
                <w:szCs w:val="18"/>
              </w:rPr>
            </w:pPr>
            <w:r w:rsidRPr="00673404">
              <w:rPr>
                <w:rFonts w:ascii="Calibri" w:hAnsi="Calibri" w:cstheme="minorHAnsi"/>
                <w:b w:val="0"/>
                <w:color w:val="000000"/>
                <w:sz w:val="18"/>
                <w:szCs w:val="18"/>
              </w:rPr>
              <w:t>assessment</w:t>
            </w:r>
            <w:r w:rsidR="00B3413D" w:rsidRPr="00673404">
              <w:rPr>
                <w:rFonts w:ascii="Calibri" w:hAnsi="Calibri" w:cstheme="minorHAnsi"/>
                <w:b w:val="0"/>
                <w:color w:val="000000"/>
                <w:sz w:val="18"/>
                <w:szCs w:val="18"/>
              </w:rPr>
              <w:t xml:space="preserve"> tasks assess the capacity to </w:t>
            </w:r>
            <w:r w:rsidRPr="00673404">
              <w:rPr>
                <w:rFonts w:ascii="Calibri" w:hAnsi="Calibri" w:cstheme="minorHAnsi"/>
                <w:b w:val="0"/>
                <w:color w:val="000000"/>
                <w:sz w:val="18"/>
                <w:szCs w:val="18"/>
              </w:rPr>
              <w:t>analyze</w:t>
            </w:r>
            <w:r w:rsidR="00B3413D" w:rsidRPr="00673404">
              <w:rPr>
                <w:rFonts w:ascii="Calibri" w:hAnsi="Calibri" w:cstheme="minorHAnsi"/>
                <w:b w:val="0"/>
                <w:color w:val="000000"/>
                <w:sz w:val="18"/>
                <w:szCs w:val="18"/>
              </w:rPr>
              <w:t xml:space="preserve"> and </w:t>
            </w:r>
            <w:r w:rsidRPr="00673404">
              <w:rPr>
                <w:rFonts w:ascii="Calibri" w:hAnsi="Calibri" w:cstheme="minorHAnsi"/>
                <w:b w:val="0"/>
                <w:color w:val="000000"/>
                <w:sz w:val="18"/>
                <w:szCs w:val="18"/>
              </w:rPr>
              <w:t>synthesize</w:t>
            </w:r>
            <w:r w:rsidR="00B3413D" w:rsidRPr="00673404">
              <w:rPr>
                <w:rFonts w:ascii="Calibri" w:hAnsi="Calibri" w:cstheme="minorHAnsi"/>
                <w:b w:val="0"/>
                <w:color w:val="000000"/>
                <w:sz w:val="18"/>
                <w:szCs w:val="18"/>
              </w:rPr>
              <w:t xml:space="preserve"> information and concepts, not just recall the in</w:t>
            </w:r>
            <w:r w:rsidRPr="00673404">
              <w:rPr>
                <w:rFonts w:ascii="Calibri" w:hAnsi="Calibri" w:cstheme="minorHAnsi"/>
                <w:b w:val="0"/>
                <w:color w:val="000000"/>
                <w:sz w:val="18"/>
                <w:szCs w:val="18"/>
              </w:rPr>
              <w:t>formation previously presented</w:t>
            </w:r>
          </w:p>
          <w:p w:rsidR="00673404" w:rsidRPr="00673404" w:rsidRDefault="00673404" w:rsidP="00673404">
            <w:pPr>
              <w:pStyle w:val="ListParagraph"/>
              <w:autoSpaceDE w:val="0"/>
              <w:autoSpaceDN w:val="0"/>
              <w:adjustRightInd w:val="0"/>
              <w:ind w:left="363"/>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b w:val="0"/>
                <w:color w:val="000000"/>
                <w:sz w:val="18"/>
                <w:szCs w:val="18"/>
              </w:rPr>
            </w:pPr>
          </w:p>
        </w:tc>
      </w:tr>
      <w:tr w:rsidR="00211A30" w:rsidRPr="00673404" w:rsidTr="00673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B3413D" w:rsidRPr="00673404" w:rsidRDefault="00B3413D" w:rsidP="00211A30">
            <w:pPr>
              <w:autoSpaceDE w:val="0"/>
              <w:autoSpaceDN w:val="0"/>
              <w:adjustRightInd w:val="0"/>
              <w:jc w:val="center"/>
              <w:rPr>
                <w:rFonts w:ascii="Calibri" w:hAnsi="Calibri" w:cstheme="minorHAnsi"/>
                <w:b w:val="0"/>
                <w:color w:val="FF0000"/>
                <w:sz w:val="18"/>
                <w:szCs w:val="18"/>
              </w:rPr>
            </w:pPr>
            <w:r w:rsidRPr="00673404">
              <w:rPr>
                <w:rFonts w:ascii="Calibri" w:hAnsi="Calibri" w:cstheme="minorHAnsi"/>
                <w:color w:val="FF0000"/>
                <w:sz w:val="18"/>
                <w:szCs w:val="18"/>
              </w:rPr>
              <w:t>Principle 2</w:t>
            </w:r>
          </w:p>
          <w:p w:rsidR="00211A30" w:rsidRPr="00673404" w:rsidRDefault="00211A30" w:rsidP="00211A30">
            <w:pPr>
              <w:autoSpaceDE w:val="0"/>
              <w:autoSpaceDN w:val="0"/>
              <w:adjustRightInd w:val="0"/>
              <w:jc w:val="center"/>
              <w:rPr>
                <w:rStyle w:val="Heading2Char"/>
                <w:rFonts w:ascii="Calibri" w:hAnsi="Calibri"/>
                <w:b/>
                <w:sz w:val="18"/>
                <w:szCs w:val="18"/>
              </w:rPr>
            </w:pPr>
          </w:p>
          <w:p w:rsidR="00211A30" w:rsidRPr="00673404" w:rsidRDefault="00211A30" w:rsidP="00211A30">
            <w:pPr>
              <w:autoSpaceDE w:val="0"/>
              <w:autoSpaceDN w:val="0"/>
              <w:adjustRightInd w:val="0"/>
              <w:jc w:val="center"/>
              <w:rPr>
                <w:rStyle w:val="Heading2Char"/>
                <w:rFonts w:ascii="Calibri" w:hAnsi="Calibri"/>
                <w:b/>
                <w:sz w:val="18"/>
                <w:szCs w:val="18"/>
              </w:rPr>
            </w:pPr>
          </w:p>
          <w:p w:rsidR="00B3413D" w:rsidRPr="00673404" w:rsidRDefault="00B3413D" w:rsidP="00211A30">
            <w:pPr>
              <w:autoSpaceDE w:val="0"/>
              <w:autoSpaceDN w:val="0"/>
              <w:adjustRightInd w:val="0"/>
              <w:jc w:val="center"/>
              <w:rPr>
                <w:rFonts w:ascii="Calibri" w:hAnsi="Calibri" w:cstheme="minorHAnsi"/>
                <w:b w:val="0"/>
                <w:color w:val="FF0000"/>
                <w:sz w:val="18"/>
                <w:szCs w:val="18"/>
              </w:rPr>
            </w:pPr>
            <w:r w:rsidRPr="00673404">
              <w:rPr>
                <w:rStyle w:val="Heading2Char"/>
                <w:rFonts w:ascii="Calibri" w:hAnsi="Calibri"/>
                <w:b/>
                <w:sz w:val="18"/>
                <w:szCs w:val="18"/>
              </w:rPr>
              <w:t>Assessment has four key purposes and these should be considered when developing assessment tasks and learning experiences for students in a course of study.</w:t>
            </w:r>
          </w:p>
        </w:tc>
        <w:tc>
          <w:tcPr>
            <w:tcW w:w="9355" w:type="dxa"/>
            <w:shd w:val="clear" w:color="auto" w:fill="auto"/>
          </w:tcPr>
          <w:p w:rsidR="00B3413D" w:rsidRPr="00673404" w:rsidRDefault="00B3413D" w:rsidP="00211A30">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These purposes are to: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guide students’ development of meaningful learning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inform the students of their progress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inform staff on the progress of students, and the effectiveness of their teaching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provide data for Schools and Faculties to: </w:t>
            </w:r>
          </w:p>
          <w:p w:rsidR="00B3413D" w:rsidRPr="00673404" w:rsidRDefault="00B3413D" w:rsidP="00211A30">
            <w:pPr>
              <w:pStyle w:val="ListParagraph"/>
              <w:numPr>
                <w:ilvl w:val="0"/>
                <w:numId w:val="11"/>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arrive at final grades for students in a course of study </w:t>
            </w:r>
            <w:r w:rsidR="00211A30" w:rsidRPr="00673404">
              <w:rPr>
                <w:rFonts w:ascii="Calibri" w:hAnsi="Calibri" w:cstheme="minorHAnsi"/>
                <w:color w:val="000000"/>
                <w:sz w:val="18"/>
                <w:szCs w:val="18"/>
              </w:rPr>
              <w:t xml:space="preserve">&amp; </w:t>
            </w:r>
            <w:r w:rsidRPr="00673404">
              <w:rPr>
                <w:rFonts w:ascii="Calibri" w:hAnsi="Calibri" w:cstheme="minorHAnsi"/>
                <w:color w:val="000000"/>
                <w:sz w:val="18"/>
                <w:szCs w:val="18"/>
              </w:rPr>
              <w:t>make decisions on the awarding of a qualification</w:t>
            </w:r>
            <w:r w:rsidR="00211A30" w:rsidRPr="00673404">
              <w:rPr>
                <w:rFonts w:ascii="Calibri" w:hAnsi="Calibri" w:cstheme="minorHAnsi"/>
                <w:color w:val="000000"/>
                <w:sz w:val="18"/>
                <w:szCs w:val="18"/>
              </w:rPr>
              <w:t xml:space="preserve"> and </w:t>
            </w:r>
            <w:r w:rsidRPr="00673404">
              <w:rPr>
                <w:rFonts w:ascii="Calibri" w:hAnsi="Calibri" w:cstheme="minorHAnsi"/>
                <w:color w:val="000000"/>
                <w:sz w:val="18"/>
                <w:szCs w:val="18"/>
              </w:rPr>
              <w:t xml:space="preserve">rank students for awards or progress to another level of study </w:t>
            </w:r>
          </w:p>
          <w:p w:rsidR="00B3413D" w:rsidRPr="00673404" w:rsidRDefault="00B3413D" w:rsidP="00211A30">
            <w:pPr>
              <w:pStyle w:val="ListParagraph"/>
              <w:numPr>
                <w:ilvl w:val="0"/>
                <w:numId w:val="11"/>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ensure academic quality and standards are upheld and maintained at UB</w:t>
            </w:r>
          </w:p>
          <w:p w:rsidR="00B3413D" w:rsidRPr="00673404" w:rsidRDefault="00B3413D" w:rsidP="00211A30">
            <w:pPr>
              <w:pageBreakBefore/>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This principle is achieved when: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assessment supports student learning and tests their achievement by providing clear opportunities to demonstrate their learning and skill development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assessment provides students with descriptions of their progress against stated learning outcomes, criteria and achievement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assessment feedback provided to students is both detailed and constructive, returned in a timely manner, and allows students to benefit in the preparation of future assessment tasks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feedback from assessment tasks (and other sources) provides clear information for staff to make judgments about students’ progress against the criteria and standards, and enables them to evaluate the effectiveness of teaching </w:t>
            </w:r>
          </w:p>
          <w:p w:rsidR="00B3413D" w:rsidRPr="00673404" w:rsidRDefault="00B3413D" w:rsidP="00211A30">
            <w:pPr>
              <w:pStyle w:val="ListParagraph"/>
              <w:numPr>
                <w:ilvl w:val="0"/>
                <w:numId w:val="10"/>
              </w:numPr>
              <w:autoSpaceDE w:val="0"/>
              <w:autoSpaceDN w:val="0"/>
              <w:adjustRightInd w:val="0"/>
              <w:spacing w:after="95"/>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proofErr w:type="gramStart"/>
            <w:r w:rsidRPr="00673404">
              <w:rPr>
                <w:rFonts w:ascii="Calibri" w:hAnsi="Calibri" w:cstheme="minorHAnsi"/>
                <w:color w:val="000000"/>
                <w:sz w:val="18"/>
                <w:szCs w:val="18"/>
              </w:rPr>
              <w:t>assessment</w:t>
            </w:r>
            <w:proofErr w:type="gramEnd"/>
            <w:r w:rsidRPr="00673404">
              <w:rPr>
                <w:rFonts w:ascii="Calibri" w:hAnsi="Calibri" w:cstheme="minorHAnsi"/>
                <w:color w:val="000000"/>
                <w:sz w:val="18"/>
                <w:szCs w:val="18"/>
              </w:rPr>
              <w:t xml:space="preserve"> tasks are weighted to balance the developmental (‘formative’) and judgmental (‘summative’) roles of assessment. That is, early low-stakes, low-weight assessment should be used to provide students with constructive feedback to improve their achievement – later assessment tasks of higher weight could be used for summative assessment </w:t>
            </w:r>
          </w:p>
          <w:p w:rsidR="00B3413D" w:rsidRDefault="00B3413D" w:rsidP="00211A30">
            <w:pPr>
              <w:pStyle w:val="ListParagraph"/>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proofErr w:type="gramStart"/>
            <w:r w:rsidRPr="00673404">
              <w:rPr>
                <w:rFonts w:ascii="Calibri" w:hAnsi="Calibri" w:cstheme="minorHAnsi"/>
                <w:color w:val="000000"/>
                <w:sz w:val="18"/>
                <w:szCs w:val="18"/>
              </w:rPr>
              <w:t>plagiarism</w:t>
            </w:r>
            <w:proofErr w:type="gramEnd"/>
            <w:r w:rsidRPr="00673404">
              <w:rPr>
                <w:rFonts w:ascii="Calibri" w:hAnsi="Calibri" w:cstheme="minorHAnsi"/>
                <w:color w:val="000000"/>
                <w:sz w:val="18"/>
                <w:szCs w:val="18"/>
              </w:rPr>
              <w:t xml:space="preserve"> in various forms is </w:t>
            </w:r>
            <w:r w:rsidR="00211A30" w:rsidRPr="00673404">
              <w:rPr>
                <w:rFonts w:ascii="Calibri" w:hAnsi="Calibri" w:cstheme="minorHAnsi"/>
                <w:color w:val="000000"/>
                <w:sz w:val="18"/>
                <w:szCs w:val="18"/>
              </w:rPr>
              <w:t>minimized</w:t>
            </w:r>
            <w:r w:rsidRPr="00673404">
              <w:rPr>
                <w:rFonts w:ascii="Calibri" w:hAnsi="Calibri" w:cstheme="minorHAnsi"/>
                <w:color w:val="000000"/>
                <w:sz w:val="18"/>
                <w:szCs w:val="18"/>
              </w:rPr>
              <w:t xml:space="preserve"> through careful task design, clear explanations and education about academic integrity, and monitoring of academic honesty by academic staff. </w:t>
            </w:r>
          </w:p>
          <w:p w:rsidR="00673404" w:rsidRPr="00673404" w:rsidRDefault="00673404" w:rsidP="00673404">
            <w:pPr>
              <w:pStyle w:val="ListParagraph"/>
              <w:autoSpaceDE w:val="0"/>
              <w:autoSpaceDN w:val="0"/>
              <w:adjustRightInd w:val="0"/>
              <w:ind w:left="363"/>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sz w:val="18"/>
                <w:szCs w:val="18"/>
              </w:rPr>
            </w:pPr>
          </w:p>
        </w:tc>
      </w:tr>
      <w:tr w:rsidR="00211A30" w:rsidRPr="00673404" w:rsidTr="00673404">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B3413D" w:rsidRPr="00673404" w:rsidRDefault="00B3413D" w:rsidP="00211A30">
            <w:pPr>
              <w:autoSpaceDE w:val="0"/>
              <w:autoSpaceDN w:val="0"/>
              <w:adjustRightInd w:val="0"/>
              <w:jc w:val="center"/>
              <w:rPr>
                <w:rFonts w:ascii="Calibri" w:hAnsi="Calibri" w:cstheme="minorHAnsi"/>
                <w:b w:val="0"/>
                <w:color w:val="FF0000"/>
                <w:sz w:val="18"/>
                <w:szCs w:val="18"/>
              </w:rPr>
            </w:pPr>
            <w:r w:rsidRPr="00673404">
              <w:rPr>
                <w:rFonts w:ascii="Calibri" w:hAnsi="Calibri" w:cstheme="minorHAnsi"/>
                <w:color w:val="FF0000"/>
                <w:sz w:val="18"/>
                <w:szCs w:val="18"/>
              </w:rPr>
              <w:t>Principle 3</w:t>
            </w:r>
          </w:p>
          <w:p w:rsidR="00211A30" w:rsidRPr="00673404" w:rsidRDefault="00211A30" w:rsidP="00211A30">
            <w:pPr>
              <w:autoSpaceDE w:val="0"/>
              <w:autoSpaceDN w:val="0"/>
              <w:adjustRightInd w:val="0"/>
              <w:jc w:val="center"/>
              <w:rPr>
                <w:rStyle w:val="Heading2Char"/>
                <w:rFonts w:ascii="Calibri" w:hAnsi="Calibri"/>
                <w:b/>
                <w:sz w:val="18"/>
                <w:szCs w:val="18"/>
              </w:rPr>
            </w:pPr>
          </w:p>
          <w:p w:rsidR="00B3413D" w:rsidRPr="00673404" w:rsidRDefault="00B3413D" w:rsidP="00673404">
            <w:pPr>
              <w:autoSpaceDE w:val="0"/>
              <w:autoSpaceDN w:val="0"/>
              <w:adjustRightInd w:val="0"/>
              <w:jc w:val="center"/>
              <w:rPr>
                <w:rFonts w:ascii="Calibri" w:eastAsia="MS Mincho" w:hAnsi="Calibri" w:cs="Arial"/>
                <w:color w:val="006AAC"/>
                <w:sz w:val="18"/>
                <w:szCs w:val="18"/>
              </w:rPr>
            </w:pPr>
            <w:r w:rsidRPr="00673404">
              <w:rPr>
                <w:rStyle w:val="Heading2Char"/>
                <w:rFonts w:ascii="Calibri" w:hAnsi="Calibri"/>
                <w:b/>
                <w:sz w:val="18"/>
                <w:szCs w:val="18"/>
              </w:rPr>
              <w:t>Assessment practices and processes must be transparent and fair.</w:t>
            </w:r>
          </w:p>
        </w:tc>
        <w:tc>
          <w:tcPr>
            <w:tcW w:w="9355" w:type="dxa"/>
            <w:shd w:val="clear" w:color="auto" w:fill="auto"/>
          </w:tcPr>
          <w:p w:rsidR="00B3413D" w:rsidRPr="00673404" w:rsidRDefault="00B3413D" w:rsidP="00211A30">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This principle is achieved when: </w:t>
            </w:r>
          </w:p>
          <w:p w:rsidR="00B3413D" w:rsidRPr="00673404" w:rsidRDefault="00B3413D" w:rsidP="00211A30">
            <w:pPr>
              <w:pStyle w:val="ListParagraph"/>
              <w:numPr>
                <w:ilvl w:val="0"/>
                <w:numId w:val="10"/>
              </w:numPr>
              <w:autoSpaceDE w:val="0"/>
              <w:autoSpaceDN w:val="0"/>
              <w:adjustRightInd w:val="0"/>
              <w:spacing w:after="95"/>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clear criteria and achievement standards for the assessment of student work are made available to students, with the task descriptions at the beginning of the semester </w:t>
            </w:r>
          </w:p>
          <w:p w:rsidR="00B3413D" w:rsidRPr="00673404" w:rsidRDefault="00B3413D" w:rsidP="00211A30">
            <w:pPr>
              <w:pStyle w:val="ListParagraph"/>
              <w:numPr>
                <w:ilvl w:val="0"/>
                <w:numId w:val="10"/>
              </w:numPr>
              <w:autoSpaceDE w:val="0"/>
              <w:autoSpaceDN w:val="0"/>
              <w:adjustRightInd w:val="0"/>
              <w:spacing w:after="95"/>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assessment tasks are designed to ensure there are no inherent biases that may disadvantage any student groups </w:t>
            </w:r>
          </w:p>
          <w:p w:rsidR="00B3413D" w:rsidRPr="00673404" w:rsidRDefault="00B3413D" w:rsidP="00211A30">
            <w:pPr>
              <w:pStyle w:val="ListParagraph"/>
              <w:numPr>
                <w:ilvl w:val="0"/>
                <w:numId w:val="10"/>
              </w:numPr>
              <w:autoSpaceDE w:val="0"/>
              <w:autoSpaceDN w:val="0"/>
              <w:adjustRightInd w:val="0"/>
              <w:spacing w:after="95"/>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the anonymity of students’ work is maintained in the assessment process where this is possible and practical </w:t>
            </w:r>
          </w:p>
          <w:p w:rsidR="00B3413D" w:rsidRPr="00673404" w:rsidRDefault="00B3413D" w:rsidP="00211A30">
            <w:pPr>
              <w:pStyle w:val="ListParagraph"/>
              <w:numPr>
                <w:ilvl w:val="0"/>
                <w:numId w:val="10"/>
              </w:numPr>
              <w:autoSpaceDE w:val="0"/>
              <w:autoSpaceDN w:val="0"/>
              <w:adjustRightInd w:val="0"/>
              <w:spacing w:after="95"/>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at a year level within a School, scheduling and design of assessment tasks take into considerations student workloads </w:t>
            </w:r>
          </w:p>
          <w:p w:rsidR="00B3413D" w:rsidRPr="00673404" w:rsidRDefault="00B3413D" w:rsidP="00211A30">
            <w:pPr>
              <w:pStyle w:val="ListParagraph"/>
              <w:numPr>
                <w:ilvl w:val="0"/>
                <w:numId w:val="10"/>
              </w:numPr>
              <w:autoSpaceDE w:val="0"/>
              <w:autoSpaceDN w:val="0"/>
              <w:adjustRightInd w:val="0"/>
              <w:spacing w:after="95"/>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 w:val="18"/>
                <w:szCs w:val="18"/>
              </w:rPr>
            </w:pPr>
            <w:r w:rsidRPr="00673404">
              <w:rPr>
                <w:rFonts w:ascii="Calibri" w:hAnsi="Calibri" w:cstheme="minorHAnsi"/>
                <w:color w:val="000000"/>
                <w:sz w:val="18"/>
                <w:szCs w:val="18"/>
              </w:rPr>
              <w:t xml:space="preserve">penalties and adjustments, such as late penalties and moderation of grades, are made consistently, and according to clearly articulated policy readily available to students </w:t>
            </w:r>
            <w:r w:rsidR="00211A30" w:rsidRPr="00673404">
              <w:rPr>
                <w:rFonts w:ascii="Calibri" w:hAnsi="Calibri" w:cstheme="minorHAnsi"/>
                <w:color w:val="000000"/>
                <w:sz w:val="18"/>
                <w:szCs w:val="18"/>
              </w:rPr>
              <w:t>and</w:t>
            </w:r>
          </w:p>
          <w:p w:rsidR="00B3413D" w:rsidRPr="00673404" w:rsidRDefault="00B3413D" w:rsidP="00211A30">
            <w:pPr>
              <w:pStyle w:val="ListParagraph"/>
              <w:numPr>
                <w:ilvl w:val="0"/>
                <w:numId w:val="1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sz w:val="18"/>
                <w:szCs w:val="18"/>
              </w:rPr>
            </w:pPr>
            <w:proofErr w:type="gramStart"/>
            <w:r w:rsidRPr="00673404">
              <w:rPr>
                <w:rFonts w:ascii="Calibri" w:hAnsi="Calibri" w:cstheme="minorHAnsi"/>
                <w:color w:val="000000"/>
                <w:sz w:val="18"/>
                <w:szCs w:val="18"/>
              </w:rPr>
              <w:t>at</w:t>
            </w:r>
            <w:proofErr w:type="gramEnd"/>
            <w:r w:rsidRPr="00673404">
              <w:rPr>
                <w:rFonts w:ascii="Calibri" w:hAnsi="Calibri" w:cstheme="minorHAnsi"/>
                <w:color w:val="000000"/>
                <w:sz w:val="18"/>
                <w:szCs w:val="18"/>
              </w:rPr>
              <w:t xml:space="preserve"> a School and University level, there are clear and published processes available to students who request their results be reviewed. </w:t>
            </w:r>
          </w:p>
        </w:tc>
      </w:tr>
    </w:tbl>
    <w:p w:rsidR="00AC265A" w:rsidRDefault="00AC265A" w:rsidP="00591FBB">
      <w:pPr>
        <w:ind w:right="140"/>
        <w:jc w:val="both"/>
        <w:rPr>
          <w:lang w:val="en-US" w:eastAsia="en-US"/>
        </w:rPr>
      </w:pPr>
    </w:p>
    <w:p w:rsidR="00591FBB" w:rsidRPr="009075A1" w:rsidRDefault="000C0704" w:rsidP="00591FBB">
      <w:pPr>
        <w:ind w:right="140"/>
        <w:jc w:val="both"/>
        <w:rPr>
          <w:rFonts w:eastAsia="Calibri" w:cstheme="minorHAnsi"/>
          <w:bCs/>
          <w:lang w:eastAsia="en-US"/>
        </w:rPr>
      </w:pPr>
      <w:r w:rsidRPr="00591FBB">
        <w:rPr>
          <w:lang w:val="en-US" w:eastAsia="en-US"/>
        </w:rPr>
        <w:t xml:space="preserve">Reference: </w:t>
      </w:r>
      <w:r w:rsidR="009075A1">
        <w:rPr>
          <w:lang w:val="en-US" w:eastAsia="en-US"/>
        </w:rPr>
        <w:t xml:space="preserve">Guidelines for Good Assessment Practice; </w:t>
      </w:r>
      <w:r w:rsidR="009075A1">
        <w:rPr>
          <w:rFonts w:eastAsia="Calibri" w:cstheme="minorHAnsi"/>
          <w:bCs/>
          <w:lang w:eastAsia="en-US"/>
        </w:rPr>
        <w:t>Three Principles of Assessment. U</w:t>
      </w:r>
      <w:r w:rsidR="00591FBB" w:rsidRPr="009075A1">
        <w:rPr>
          <w:rFonts w:eastAsia="Calibri" w:cstheme="minorHAnsi"/>
          <w:bCs/>
          <w:lang w:eastAsia="en-US"/>
        </w:rPr>
        <w:t xml:space="preserve">TAS </w:t>
      </w:r>
      <w:r w:rsidR="000E7FC8" w:rsidRPr="009075A1">
        <w:rPr>
          <w:rFonts w:eastAsia="Calibri" w:cstheme="minorHAnsi"/>
          <w:bCs/>
          <w:lang w:eastAsia="en-US"/>
        </w:rPr>
        <w:t xml:space="preserve">Publication </w:t>
      </w:r>
      <w:r w:rsidR="00591FBB" w:rsidRPr="009075A1">
        <w:rPr>
          <w:rFonts w:eastAsia="Calibri" w:cstheme="minorHAnsi"/>
          <w:bCs/>
          <w:lang w:eastAsia="en-US"/>
        </w:rPr>
        <w:t>(2011)</w:t>
      </w:r>
    </w:p>
    <w:p w:rsidR="00E6556F" w:rsidRPr="00E6556F" w:rsidRDefault="00E6556F" w:rsidP="00E6556F">
      <w:pPr>
        <w:rPr>
          <w:lang w:val="en-US" w:eastAsia="en-US"/>
        </w:rPr>
      </w:pPr>
    </w:p>
    <w:p w:rsidR="00211A30" w:rsidRPr="00E6556F" w:rsidRDefault="00673404" w:rsidP="004E1530">
      <w:pPr>
        <w:spacing w:after="0" w:line="240" w:lineRule="auto"/>
        <w:jc w:val="center"/>
        <w:rPr>
          <w:lang w:val="en-US" w:eastAsia="en-US"/>
        </w:rPr>
      </w:pPr>
      <w:r>
        <w:rPr>
          <w:lang w:val="en-US" w:eastAsia="en-US"/>
        </w:rPr>
        <w:t>The end</w:t>
      </w:r>
    </w:p>
    <w:p w:rsidR="00E6556F" w:rsidRDefault="00E6556F" w:rsidP="00E6556F"/>
    <w:p w:rsidR="00B3413D" w:rsidRPr="00E6556F" w:rsidRDefault="00B3413D" w:rsidP="00E6556F"/>
    <w:sectPr w:rsidR="00B3413D" w:rsidRPr="00E6556F" w:rsidSect="00445D4A">
      <w:headerReference w:type="default" r:id="rId8"/>
      <w:footerReference w:type="default" r:id="rId9"/>
      <w:headerReference w:type="first" r:id="rId10"/>
      <w:footerReference w:type="first" r:id="rId11"/>
      <w:pgSz w:w="11900" w:h="16840"/>
      <w:pgMar w:top="1537" w:right="567" w:bottom="1134" w:left="567" w:header="851"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0DD" w:rsidRDefault="00C550DD">
      <w:pPr>
        <w:spacing w:after="0" w:line="240" w:lineRule="auto"/>
      </w:pPr>
      <w:r>
        <w:separator/>
      </w:r>
    </w:p>
  </w:endnote>
  <w:endnote w:type="continuationSeparator" w:id="0">
    <w:p w:rsidR="00C550DD" w:rsidRDefault="00C5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2E096E" w:rsidRPr="00112A93">
      <w:tc>
        <w:tcPr>
          <w:tcW w:w="2093" w:type="dxa"/>
          <w:vAlign w:val="center"/>
        </w:tcPr>
        <w:p w:rsidR="002E096E" w:rsidRPr="00112A93" w:rsidRDefault="002E096E" w:rsidP="00A27FF7">
          <w:pPr>
            <w:pStyle w:val="Footer"/>
          </w:pPr>
          <w:r w:rsidRPr="00112A93">
            <w:t>CRICOS Provider No. 00103D</w:t>
          </w:r>
        </w:p>
      </w:tc>
      <w:tc>
        <w:tcPr>
          <w:tcW w:w="6095" w:type="dxa"/>
          <w:vAlign w:val="center"/>
        </w:tcPr>
        <w:p w:rsidR="002E096E" w:rsidRPr="00112A93" w:rsidRDefault="00FC73A1" w:rsidP="00742488">
          <w:pPr>
            <w:pStyle w:val="Footer"/>
          </w:pPr>
          <w:r>
            <w:rPr>
              <w:noProof/>
            </w:rPr>
            <w:t>Moderarion of Assessment – Post Release of Grades Version 1 – April 2015 (NF)</w:t>
          </w:r>
        </w:p>
      </w:tc>
      <w:tc>
        <w:tcPr>
          <w:tcW w:w="2552" w:type="dxa"/>
          <w:vAlign w:val="center"/>
        </w:tcPr>
        <w:sdt>
          <w:sdtPr>
            <w:rPr>
              <w:sz w:val="16"/>
              <w:szCs w:val="16"/>
            </w:rPr>
            <w:id w:val="113173369"/>
            <w:docPartObj>
              <w:docPartGallery w:val="Page Numbers (Bottom of Page)"/>
              <w:docPartUnique/>
            </w:docPartObj>
          </w:sdtPr>
          <w:sdtEndPr/>
          <w:sdtContent>
            <w:sdt>
              <w:sdtPr>
                <w:rPr>
                  <w:sz w:val="16"/>
                  <w:szCs w:val="16"/>
                </w:rPr>
                <w:id w:val="113173370"/>
                <w:docPartObj>
                  <w:docPartGallery w:val="Page Numbers (Top of Page)"/>
                  <w:docPartUnique/>
                </w:docPartObj>
              </w:sdtPr>
              <w:sdtEndPr/>
              <w:sdtContent>
                <w:p w:rsidR="002E096E" w:rsidRPr="00112A93" w:rsidRDefault="002E096E" w:rsidP="00A27FF7">
                  <w:pPr>
                    <w:pStyle w:val="Footer"/>
                    <w:jc w:val="right"/>
                    <w:rPr>
                      <w:sz w:val="16"/>
                      <w:szCs w:val="16"/>
                    </w:rPr>
                  </w:pPr>
                  <w:r w:rsidRPr="00112A93">
                    <w:rPr>
                      <w:sz w:val="16"/>
                      <w:szCs w:val="16"/>
                    </w:rPr>
                    <w:t xml:space="preserve">Page </w:t>
                  </w:r>
                  <w:r w:rsidR="00345AC3" w:rsidRPr="00112A93">
                    <w:rPr>
                      <w:sz w:val="16"/>
                      <w:szCs w:val="16"/>
                    </w:rPr>
                    <w:fldChar w:fldCharType="begin"/>
                  </w:r>
                  <w:r w:rsidRPr="00112A93">
                    <w:rPr>
                      <w:sz w:val="16"/>
                      <w:szCs w:val="16"/>
                    </w:rPr>
                    <w:instrText xml:space="preserve"> PAGE </w:instrText>
                  </w:r>
                  <w:r w:rsidR="00345AC3" w:rsidRPr="00112A93">
                    <w:rPr>
                      <w:sz w:val="16"/>
                      <w:szCs w:val="16"/>
                    </w:rPr>
                    <w:fldChar w:fldCharType="separate"/>
                  </w:r>
                  <w:r w:rsidR="00AE60E8">
                    <w:rPr>
                      <w:noProof/>
                      <w:sz w:val="16"/>
                      <w:szCs w:val="16"/>
                    </w:rPr>
                    <w:t>2</w:t>
                  </w:r>
                  <w:r w:rsidR="00345AC3" w:rsidRPr="00112A93">
                    <w:rPr>
                      <w:sz w:val="16"/>
                      <w:szCs w:val="16"/>
                    </w:rPr>
                    <w:fldChar w:fldCharType="end"/>
                  </w:r>
                  <w:r w:rsidRPr="00112A93">
                    <w:rPr>
                      <w:sz w:val="16"/>
                      <w:szCs w:val="16"/>
                    </w:rPr>
                    <w:t xml:space="preserve"> of </w:t>
                  </w:r>
                  <w:r w:rsidR="00345AC3" w:rsidRPr="00112A93">
                    <w:rPr>
                      <w:sz w:val="16"/>
                      <w:szCs w:val="16"/>
                    </w:rPr>
                    <w:fldChar w:fldCharType="begin"/>
                  </w:r>
                  <w:r w:rsidRPr="00112A93">
                    <w:rPr>
                      <w:sz w:val="16"/>
                      <w:szCs w:val="16"/>
                    </w:rPr>
                    <w:instrText xml:space="preserve"> NUMPAGES  </w:instrText>
                  </w:r>
                  <w:r w:rsidR="00345AC3" w:rsidRPr="00112A93">
                    <w:rPr>
                      <w:sz w:val="16"/>
                      <w:szCs w:val="16"/>
                    </w:rPr>
                    <w:fldChar w:fldCharType="separate"/>
                  </w:r>
                  <w:r w:rsidR="00AE60E8">
                    <w:rPr>
                      <w:noProof/>
                      <w:sz w:val="16"/>
                      <w:szCs w:val="16"/>
                    </w:rPr>
                    <w:t>7</w:t>
                  </w:r>
                  <w:r w:rsidR="00345AC3" w:rsidRPr="00112A93">
                    <w:rPr>
                      <w:sz w:val="16"/>
                      <w:szCs w:val="16"/>
                    </w:rPr>
                    <w:fldChar w:fldCharType="end"/>
                  </w:r>
                </w:p>
              </w:sdtContent>
            </w:sdt>
          </w:sdtContent>
        </w:sdt>
      </w:tc>
    </w:tr>
  </w:tbl>
  <w:p w:rsidR="002E096E" w:rsidRPr="00112A93" w:rsidRDefault="0041798A">
    <w:pPr>
      <w:pStyle w:val="Footer"/>
    </w:pPr>
    <w:r w:rsidRPr="0041798A">
      <w:rPr>
        <w:noProof/>
        <w:lang w:eastAsia="en-AU"/>
      </w:rPr>
      <w:drawing>
        <wp:anchor distT="0" distB="0" distL="114300" distR="114300" simplePos="0" relativeHeight="251658752" behindDoc="1" locked="0" layoutInCell="1" allowOverlap="1" wp14:anchorId="3C1FF1CD" wp14:editId="308C1593">
          <wp:simplePos x="0" y="0"/>
          <wp:positionH relativeFrom="column">
            <wp:posOffset>-360045</wp:posOffset>
          </wp:positionH>
          <wp:positionV relativeFrom="page">
            <wp:posOffset>9973310</wp:posOffset>
          </wp:positionV>
          <wp:extent cx="7560310" cy="723900"/>
          <wp:effectExtent l="25400" t="0" r="8890" b="0"/>
          <wp:wrapNone/>
          <wp:docPr id="3" name="Picture 3"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2E096E" w:rsidRPr="00112A93">
      <w:tc>
        <w:tcPr>
          <w:tcW w:w="2093" w:type="dxa"/>
          <w:vAlign w:val="center"/>
        </w:tcPr>
        <w:p w:rsidR="002E096E" w:rsidRPr="00112A93" w:rsidRDefault="002E096E" w:rsidP="00112A93">
          <w:pPr>
            <w:pStyle w:val="Footer"/>
            <w:rPr>
              <w:rFonts w:cs="Arial"/>
              <w:szCs w:val="12"/>
            </w:rPr>
          </w:pPr>
          <w:r w:rsidRPr="00112A93">
            <w:rPr>
              <w:rFonts w:cs="Arial"/>
              <w:szCs w:val="12"/>
            </w:rPr>
            <w:t>CRICOS Provider No. 00103D</w:t>
          </w:r>
        </w:p>
      </w:tc>
      <w:tc>
        <w:tcPr>
          <w:tcW w:w="6095" w:type="dxa"/>
          <w:vAlign w:val="center"/>
        </w:tcPr>
        <w:p w:rsidR="002E096E" w:rsidRPr="00112A93" w:rsidRDefault="00FC73A1" w:rsidP="00112A93">
          <w:pPr>
            <w:pStyle w:val="Footer"/>
            <w:rPr>
              <w:rFonts w:cs="Arial"/>
              <w:szCs w:val="12"/>
            </w:rPr>
          </w:pPr>
          <w:r>
            <w:rPr>
              <w:noProof/>
            </w:rPr>
            <w:t>Moderarion of Assessment – Post Release of Grades Version 1 – April 2015 (NF)</w:t>
          </w:r>
        </w:p>
      </w:tc>
      <w:tc>
        <w:tcPr>
          <w:tcW w:w="2552" w:type="dxa"/>
          <w:vAlign w:val="center"/>
        </w:tcPr>
        <w:sdt>
          <w:sdtPr>
            <w:rPr>
              <w:rFonts w:cs="Arial"/>
              <w:sz w:val="16"/>
              <w:szCs w:val="16"/>
            </w:rPr>
            <w:id w:val="113173373"/>
            <w:docPartObj>
              <w:docPartGallery w:val="Page Numbers (Bottom of Page)"/>
              <w:docPartUnique/>
            </w:docPartObj>
          </w:sdtPr>
          <w:sdtEndPr/>
          <w:sdtContent>
            <w:sdt>
              <w:sdtPr>
                <w:rPr>
                  <w:rFonts w:cs="Arial"/>
                  <w:sz w:val="16"/>
                  <w:szCs w:val="16"/>
                </w:rPr>
                <w:id w:val="113173374"/>
                <w:docPartObj>
                  <w:docPartGallery w:val="Page Numbers (Top of Page)"/>
                  <w:docPartUnique/>
                </w:docPartObj>
              </w:sdtPr>
              <w:sdtEndPr/>
              <w:sdtContent>
                <w:p w:rsidR="002E096E" w:rsidRPr="00112A93" w:rsidRDefault="002E096E" w:rsidP="00112A93">
                  <w:pPr>
                    <w:pStyle w:val="Footer"/>
                    <w:jc w:val="right"/>
                    <w:rPr>
                      <w:rFonts w:cs="Arial"/>
                      <w:sz w:val="16"/>
                      <w:szCs w:val="16"/>
                    </w:rPr>
                  </w:pPr>
                  <w:r w:rsidRPr="00112A93">
                    <w:rPr>
                      <w:rFonts w:cs="Arial"/>
                      <w:sz w:val="16"/>
                      <w:szCs w:val="16"/>
                    </w:rPr>
                    <w:t xml:space="preserve">Page </w:t>
                  </w:r>
                  <w:r w:rsidR="00345AC3" w:rsidRPr="00112A93">
                    <w:rPr>
                      <w:rFonts w:cs="Arial"/>
                      <w:sz w:val="16"/>
                      <w:szCs w:val="16"/>
                    </w:rPr>
                    <w:fldChar w:fldCharType="begin"/>
                  </w:r>
                  <w:r w:rsidRPr="00112A93">
                    <w:rPr>
                      <w:rFonts w:cs="Arial"/>
                      <w:sz w:val="16"/>
                      <w:szCs w:val="16"/>
                    </w:rPr>
                    <w:instrText xml:space="preserve"> PAGE </w:instrText>
                  </w:r>
                  <w:r w:rsidR="00345AC3" w:rsidRPr="00112A93">
                    <w:rPr>
                      <w:rFonts w:cs="Arial"/>
                      <w:sz w:val="16"/>
                      <w:szCs w:val="16"/>
                    </w:rPr>
                    <w:fldChar w:fldCharType="separate"/>
                  </w:r>
                  <w:r w:rsidR="00AE60E8">
                    <w:rPr>
                      <w:rFonts w:cs="Arial"/>
                      <w:noProof/>
                      <w:sz w:val="16"/>
                      <w:szCs w:val="16"/>
                    </w:rPr>
                    <w:t>1</w:t>
                  </w:r>
                  <w:r w:rsidR="00345AC3" w:rsidRPr="00112A93">
                    <w:rPr>
                      <w:rFonts w:cs="Arial"/>
                      <w:sz w:val="16"/>
                      <w:szCs w:val="16"/>
                    </w:rPr>
                    <w:fldChar w:fldCharType="end"/>
                  </w:r>
                  <w:r w:rsidRPr="00112A93">
                    <w:rPr>
                      <w:rFonts w:cs="Arial"/>
                      <w:sz w:val="16"/>
                      <w:szCs w:val="16"/>
                    </w:rPr>
                    <w:t xml:space="preserve"> of </w:t>
                  </w:r>
                  <w:r w:rsidR="00345AC3" w:rsidRPr="00112A93">
                    <w:rPr>
                      <w:rFonts w:cs="Arial"/>
                      <w:sz w:val="16"/>
                      <w:szCs w:val="16"/>
                    </w:rPr>
                    <w:fldChar w:fldCharType="begin"/>
                  </w:r>
                  <w:r w:rsidRPr="00112A93">
                    <w:rPr>
                      <w:rFonts w:cs="Arial"/>
                      <w:sz w:val="16"/>
                      <w:szCs w:val="16"/>
                    </w:rPr>
                    <w:instrText xml:space="preserve"> NUMPAGES  </w:instrText>
                  </w:r>
                  <w:r w:rsidR="00345AC3" w:rsidRPr="00112A93">
                    <w:rPr>
                      <w:rFonts w:cs="Arial"/>
                      <w:sz w:val="16"/>
                      <w:szCs w:val="16"/>
                    </w:rPr>
                    <w:fldChar w:fldCharType="separate"/>
                  </w:r>
                  <w:r w:rsidR="00AE60E8">
                    <w:rPr>
                      <w:rFonts w:cs="Arial"/>
                      <w:noProof/>
                      <w:sz w:val="16"/>
                      <w:szCs w:val="16"/>
                    </w:rPr>
                    <w:t>7</w:t>
                  </w:r>
                  <w:r w:rsidR="00345AC3" w:rsidRPr="00112A93">
                    <w:rPr>
                      <w:rFonts w:cs="Arial"/>
                      <w:sz w:val="16"/>
                      <w:szCs w:val="16"/>
                    </w:rPr>
                    <w:fldChar w:fldCharType="end"/>
                  </w:r>
                </w:p>
              </w:sdtContent>
            </w:sdt>
          </w:sdtContent>
        </w:sdt>
      </w:tc>
    </w:tr>
  </w:tbl>
  <w:p w:rsidR="002E096E" w:rsidRDefault="0041798A">
    <w:pPr>
      <w:pStyle w:val="Footer"/>
    </w:pPr>
    <w:r w:rsidRPr="0041798A">
      <w:rPr>
        <w:noProof/>
        <w:lang w:eastAsia="en-AU"/>
      </w:rPr>
      <w:drawing>
        <wp:anchor distT="0" distB="0" distL="114300" distR="114300" simplePos="0" relativeHeight="251657728" behindDoc="1" locked="0" layoutInCell="1" allowOverlap="1" wp14:anchorId="64B62564" wp14:editId="3AC553FB">
          <wp:simplePos x="0" y="0"/>
          <wp:positionH relativeFrom="column">
            <wp:posOffset>-360045</wp:posOffset>
          </wp:positionH>
          <wp:positionV relativeFrom="page">
            <wp:posOffset>9994900</wp:posOffset>
          </wp:positionV>
          <wp:extent cx="7560310" cy="723900"/>
          <wp:effectExtent l="25400" t="0" r="8890" b="0"/>
          <wp:wrapNone/>
          <wp:docPr id="4" name="Picture 4"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0DD" w:rsidRDefault="00C550DD">
      <w:pPr>
        <w:spacing w:after="0" w:line="240" w:lineRule="auto"/>
      </w:pPr>
      <w:r>
        <w:separator/>
      </w:r>
    </w:p>
  </w:footnote>
  <w:footnote w:type="continuationSeparator" w:id="0">
    <w:p w:rsidR="00C550DD" w:rsidRDefault="00C55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E" w:rsidRDefault="0041798A">
    <w:pPr>
      <w:pStyle w:val="Header"/>
    </w:pPr>
    <w:r w:rsidRPr="0041798A">
      <w:rPr>
        <w:noProof/>
        <w:lang w:eastAsia="en-AU"/>
      </w:rPr>
      <w:drawing>
        <wp:anchor distT="0" distB="0" distL="114300" distR="114300" simplePos="0" relativeHeight="251656704" behindDoc="1" locked="0" layoutInCell="1" allowOverlap="1" wp14:anchorId="046F3D4E" wp14:editId="3A8F9CFF">
          <wp:simplePos x="0" y="0"/>
          <wp:positionH relativeFrom="column">
            <wp:posOffset>-360045</wp:posOffset>
          </wp:positionH>
          <wp:positionV relativeFrom="page">
            <wp:posOffset>0</wp:posOffset>
          </wp:positionV>
          <wp:extent cx="7559040" cy="1079500"/>
          <wp:effectExtent l="25400" t="0" r="10160" b="0"/>
          <wp:wrapNone/>
          <wp:docPr id="2"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E" w:rsidRDefault="0041798A">
    <w:pPr>
      <w:pStyle w:val="Header"/>
    </w:pPr>
    <w:r w:rsidRPr="0041798A">
      <w:rPr>
        <w:noProof/>
        <w:lang w:eastAsia="en-AU"/>
      </w:rPr>
      <w:drawing>
        <wp:anchor distT="0" distB="0" distL="114300" distR="114300" simplePos="0" relativeHeight="251655680" behindDoc="1" locked="0" layoutInCell="1" allowOverlap="1" wp14:anchorId="7F7CB9FD" wp14:editId="6EF82DB9">
          <wp:simplePos x="0" y="0"/>
          <wp:positionH relativeFrom="column">
            <wp:posOffset>-360045</wp:posOffset>
          </wp:positionH>
          <wp:positionV relativeFrom="page">
            <wp:posOffset>0</wp:posOffset>
          </wp:positionV>
          <wp:extent cx="7559040" cy="1079500"/>
          <wp:effectExtent l="25400" t="0" r="10160" b="0"/>
          <wp:wrapNone/>
          <wp:docPr id="1" name="Picture 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3400C"/>
    <w:multiLevelType w:val="hybridMultilevel"/>
    <w:tmpl w:val="B0AC4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B55E84"/>
    <w:multiLevelType w:val="hybridMultilevel"/>
    <w:tmpl w:val="8E70C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5F2C00"/>
    <w:multiLevelType w:val="hybridMultilevel"/>
    <w:tmpl w:val="7B54E83C"/>
    <w:lvl w:ilvl="0" w:tplc="0C090011">
      <w:start w:val="1"/>
      <w:numFmt w:val="decimal"/>
      <w:lvlText w:val="%1)"/>
      <w:lvlJc w:val="left"/>
      <w:pPr>
        <w:ind w:left="720" w:hanging="360"/>
      </w:pPr>
    </w:lvl>
    <w:lvl w:ilvl="1" w:tplc="0C09001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132930"/>
    <w:multiLevelType w:val="hybridMultilevel"/>
    <w:tmpl w:val="AB3835E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D3B7360"/>
    <w:multiLevelType w:val="hybridMultilevel"/>
    <w:tmpl w:val="1810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615794C"/>
    <w:multiLevelType w:val="hybridMultilevel"/>
    <w:tmpl w:val="64EAD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906FCC"/>
    <w:multiLevelType w:val="hybridMultilevel"/>
    <w:tmpl w:val="6F9ADD28"/>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7">
    <w:nsid w:val="384B58C7"/>
    <w:multiLevelType w:val="multilevel"/>
    <w:tmpl w:val="06B22F5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4617320D"/>
    <w:multiLevelType w:val="hybridMultilevel"/>
    <w:tmpl w:val="613249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5376F92"/>
    <w:multiLevelType w:val="hybridMultilevel"/>
    <w:tmpl w:val="F7BC857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F7C6BEE"/>
    <w:multiLevelType w:val="hybridMultilevel"/>
    <w:tmpl w:val="54DA8082"/>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687E0292"/>
    <w:multiLevelType w:val="hybridMultilevel"/>
    <w:tmpl w:val="7874925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7"/>
  </w:num>
  <w:num w:numId="4">
    <w:abstractNumId w:val="10"/>
  </w:num>
  <w:num w:numId="5">
    <w:abstractNumId w:val="0"/>
  </w:num>
  <w:num w:numId="6">
    <w:abstractNumId w:val="3"/>
  </w:num>
  <w:num w:numId="7">
    <w:abstractNumId w:val="9"/>
  </w:num>
  <w:num w:numId="8">
    <w:abstractNumId w:val="5"/>
  </w:num>
  <w:num w:numId="9">
    <w:abstractNumId w:val="2"/>
  </w:num>
  <w:num w:numId="10">
    <w:abstractNumId w:val="6"/>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4A"/>
    <w:rsid w:val="00050848"/>
    <w:rsid w:val="00075EEB"/>
    <w:rsid w:val="000C0704"/>
    <w:rsid w:val="000D00E3"/>
    <w:rsid w:val="000E7FC8"/>
    <w:rsid w:val="000F4430"/>
    <w:rsid w:val="00112A93"/>
    <w:rsid w:val="00130372"/>
    <w:rsid w:val="001315A1"/>
    <w:rsid w:val="001451BF"/>
    <w:rsid w:val="001B4C2D"/>
    <w:rsid w:val="001B708E"/>
    <w:rsid w:val="002010B6"/>
    <w:rsid w:val="00207ECA"/>
    <w:rsid w:val="00211A30"/>
    <w:rsid w:val="00272A9E"/>
    <w:rsid w:val="002E096E"/>
    <w:rsid w:val="00312FE7"/>
    <w:rsid w:val="003254B6"/>
    <w:rsid w:val="00331F03"/>
    <w:rsid w:val="00345AC3"/>
    <w:rsid w:val="0036372C"/>
    <w:rsid w:val="00382914"/>
    <w:rsid w:val="00395FBC"/>
    <w:rsid w:val="003C4E7F"/>
    <w:rsid w:val="003E272B"/>
    <w:rsid w:val="0041798A"/>
    <w:rsid w:val="00441651"/>
    <w:rsid w:val="00445D4A"/>
    <w:rsid w:val="00446B48"/>
    <w:rsid w:val="004873C4"/>
    <w:rsid w:val="004A150B"/>
    <w:rsid w:val="004C040F"/>
    <w:rsid w:val="004E1530"/>
    <w:rsid w:val="005043F5"/>
    <w:rsid w:val="00504AA3"/>
    <w:rsid w:val="00513582"/>
    <w:rsid w:val="0051567F"/>
    <w:rsid w:val="0053298E"/>
    <w:rsid w:val="00545C71"/>
    <w:rsid w:val="00585A44"/>
    <w:rsid w:val="00591FBB"/>
    <w:rsid w:val="005A071D"/>
    <w:rsid w:val="005C6232"/>
    <w:rsid w:val="005D6DDC"/>
    <w:rsid w:val="00644B93"/>
    <w:rsid w:val="00673404"/>
    <w:rsid w:val="00685BDC"/>
    <w:rsid w:val="006A18FA"/>
    <w:rsid w:val="006C63B5"/>
    <w:rsid w:val="006E4D2F"/>
    <w:rsid w:val="00742488"/>
    <w:rsid w:val="007701A9"/>
    <w:rsid w:val="00774384"/>
    <w:rsid w:val="0078028F"/>
    <w:rsid w:val="007866A4"/>
    <w:rsid w:val="00797D55"/>
    <w:rsid w:val="007B5CDA"/>
    <w:rsid w:val="007D2C21"/>
    <w:rsid w:val="007F3429"/>
    <w:rsid w:val="0081358A"/>
    <w:rsid w:val="00834F87"/>
    <w:rsid w:val="008731A0"/>
    <w:rsid w:val="00877919"/>
    <w:rsid w:val="00887D1F"/>
    <w:rsid w:val="008F53D8"/>
    <w:rsid w:val="008F57A5"/>
    <w:rsid w:val="009075A1"/>
    <w:rsid w:val="0096571B"/>
    <w:rsid w:val="00965E33"/>
    <w:rsid w:val="009A09B8"/>
    <w:rsid w:val="009B683F"/>
    <w:rsid w:val="00A27FF7"/>
    <w:rsid w:val="00A561F2"/>
    <w:rsid w:val="00A6382C"/>
    <w:rsid w:val="00A67A65"/>
    <w:rsid w:val="00AC265A"/>
    <w:rsid w:val="00AE60E8"/>
    <w:rsid w:val="00AF11C4"/>
    <w:rsid w:val="00B3413D"/>
    <w:rsid w:val="00B50214"/>
    <w:rsid w:val="00B90952"/>
    <w:rsid w:val="00BD537E"/>
    <w:rsid w:val="00C14D0F"/>
    <w:rsid w:val="00C446CF"/>
    <w:rsid w:val="00C550DD"/>
    <w:rsid w:val="00C81630"/>
    <w:rsid w:val="00CC0E62"/>
    <w:rsid w:val="00CE0A67"/>
    <w:rsid w:val="00D00E21"/>
    <w:rsid w:val="00D01988"/>
    <w:rsid w:val="00D04550"/>
    <w:rsid w:val="00D21F50"/>
    <w:rsid w:val="00D472D8"/>
    <w:rsid w:val="00D82953"/>
    <w:rsid w:val="00D97646"/>
    <w:rsid w:val="00DB6D0E"/>
    <w:rsid w:val="00DB7A39"/>
    <w:rsid w:val="00DD26C7"/>
    <w:rsid w:val="00DE2105"/>
    <w:rsid w:val="00E408E7"/>
    <w:rsid w:val="00E412DA"/>
    <w:rsid w:val="00E6556F"/>
    <w:rsid w:val="00E9313C"/>
    <w:rsid w:val="00EF3249"/>
    <w:rsid w:val="00F22033"/>
    <w:rsid w:val="00F3564F"/>
    <w:rsid w:val="00F4639D"/>
    <w:rsid w:val="00F701F6"/>
    <w:rsid w:val="00FB1721"/>
    <w:rsid w:val="00FC73A1"/>
    <w:rsid w:val="00FD52EB"/>
    <w:rsid w:val="00FF286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EF6AB1-C4A0-4E6E-8D86-DF1BB26F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ListParagraph">
    <w:name w:val="List Paragraph"/>
    <w:basedOn w:val="Normal"/>
    <w:uiPriority w:val="34"/>
    <w:qFormat/>
    <w:rsid w:val="00445D4A"/>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rsid w:val="00445D4A"/>
    <w:rPr>
      <w:sz w:val="16"/>
      <w:szCs w:val="16"/>
    </w:rPr>
  </w:style>
  <w:style w:type="paragraph" w:styleId="CommentText">
    <w:name w:val="annotation text"/>
    <w:basedOn w:val="Normal"/>
    <w:link w:val="CommentTextChar"/>
    <w:rsid w:val="00445D4A"/>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rsid w:val="00445D4A"/>
    <w:rPr>
      <w:rFonts w:ascii="Times New Roman" w:eastAsia="Times New Roman" w:hAnsi="Times New Roman" w:cs="Times New Roman"/>
      <w:sz w:val="20"/>
      <w:szCs w:val="20"/>
    </w:rPr>
  </w:style>
  <w:style w:type="paragraph" w:styleId="BalloonText">
    <w:name w:val="Balloon Text"/>
    <w:basedOn w:val="Normal"/>
    <w:link w:val="BalloonTextChar"/>
    <w:rsid w:val="00445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45D4A"/>
    <w:rPr>
      <w:rFonts w:ascii="Tahoma" w:eastAsiaTheme="minorEastAsia" w:hAnsi="Tahoma" w:cs="Tahoma"/>
      <w:sz w:val="16"/>
      <w:szCs w:val="16"/>
      <w:lang w:val="en-AU" w:eastAsia="zh-CN"/>
    </w:rPr>
  </w:style>
  <w:style w:type="table" w:styleId="ColorfulList">
    <w:name w:val="Colorful List"/>
    <w:basedOn w:val="TableNormal"/>
    <w:rsid w:val="006A18FA"/>
    <w:rPr>
      <w:color w:val="003A6D"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6B74" w:themeFill="accent2" w:themeFillShade="CC"/>
      </w:tcPr>
    </w:tblStylePr>
    <w:tblStylePr w:type="lastRow">
      <w:rPr>
        <w:b/>
        <w:bCs/>
        <w:color w:val="006B74" w:themeColor="accent2" w:themeShade="CC"/>
      </w:rPr>
      <w:tblPr/>
      <w:tcPr>
        <w:tcBorders>
          <w:top w:val="single" w:sz="12" w:space="0" w:color="003A6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D0FF" w:themeFill="text1" w:themeFillTint="3F"/>
      </w:tcPr>
    </w:tblStylePr>
    <w:tblStylePr w:type="band1Horz">
      <w:tblPr/>
      <w:tcPr>
        <w:shd w:val="clear" w:color="auto" w:fill="AED9FF" w:themeFill="text1" w:themeFillTint="33"/>
      </w:tcPr>
    </w:tblStylePr>
  </w:style>
  <w:style w:type="paragraph" w:customStyle="1" w:styleId="FedBody912">
    <w:name w:val="Fed Body 9/12"/>
    <w:basedOn w:val="Normal"/>
    <w:qFormat/>
    <w:rsid w:val="00FB1721"/>
    <w:pPr>
      <w:tabs>
        <w:tab w:val="left" w:pos="2835"/>
        <w:tab w:val="left" w:pos="5670"/>
        <w:tab w:val="left" w:pos="8505"/>
        <w:tab w:val="left" w:pos="11340"/>
      </w:tabs>
      <w:spacing w:before="100" w:after="100" w:line="240" w:lineRule="exact"/>
    </w:pPr>
    <w:rPr>
      <w:rFonts w:ascii="Arial" w:hAnsi="Arial"/>
      <w:sz w:val="18"/>
      <w:lang w:eastAsia="en-AU"/>
    </w:rPr>
  </w:style>
  <w:style w:type="table" w:styleId="ColorfulList-Accent1">
    <w:name w:val="Colorful List Accent 1"/>
    <w:basedOn w:val="TableNormal"/>
    <w:rsid w:val="00FB1721"/>
    <w:rPr>
      <w:color w:val="003A6D" w:themeColor="text1"/>
    </w:rPr>
    <w:tblPr>
      <w:tblStyleRowBandSize w:val="1"/>
      <w:tblStyleColBandSize w:val="1"/>
    </w:tblPr>
    <w:tcPr>
      <w:shd w:val="clear" w:color="auto" w:fill="F1F1F1" w:themeFill="accent1" w:themeFillTint="19"/>
    </w:tcPr>
    <w:tblStylePr w:type="firstRow">
      <w:rPr>
        <w:b/>
        <w:bCs/>
        <w:color w:val="FFFFFF" w:themeColor="background1"/>
      </w:rPr>
      <w:tblPr/>
      <w:tcPr>
        <w:tcBorders>
          <w:bottom w:val="single" w:sz="12" w:space="0" w:color="FFFFFF" w:themeColor="background1"/>
        </w:tcBorders>
        <w:shd w:val="clear" w:color="auto" w:fill="006B74" w:themeFill="accent2" w:themeFillShade="CC"/>
      </w:tcPr>
    </w:tblStylePr>
    <w:tblStylePr w:type="lastRow">
      <w:rPr>
        <w:b/>
        <w:bCs/>
        <w:color w:val="006B74" w:themeColor="accent2" w:themeShade="CC"/>
      </w:rPr>
      <w:tblPr/>
      <w:tcPr>
        <w:tcBorders>
          <w:top w:val="single" w:sz="12" w:space="0" w:color="003A6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DDD" w:themeFill="accent1" w:themeFillTint="3F"/>
      </w:tcPr>
    </w:tblStylePr>
    <w:tblStylePr w:type="band1Horz">
      <w:tblPr/>
      <w:tcPr>
        <w:shd w:val="clear" w:color="auto" w:fill="E3E4E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8575">
      <w:bodyDiv w:val="1"/>
      <w:marLeft w:val="0"/>
      <w:marRight w:val="0"/>
      <w:marTop w:val="0"/>
      <w:marBottom w:val="0"/>
      <w:divBdr>
        <w:top w:val="none" w:sz="0" w:space="0" w:color="auto"/>
        <w:left w:val="none" w:sz="0" w:space="0" w:color="auto"/>
        <w:bottom w:val="none" w:sz="0" w:space="0" w:color="auto"/>
        <w:right w:val="none" w:sz="0" w:space="0" w:color="auto"/>
      </w:divBdr>
      <w:divsChild>
        <w:div w:id="49812802">
          <w:marLeft w:val="0"/>
          <w:marRight w:val="0"/>
          <w:marTop w:val="0"/>
          <w:marBottom w:val="0"/>
          <w:divBdr>
            <w:top w:val="none" w:sz="0" w:space="0" w:color="auto"/>
            <w:left w:val="none" w:sz="0" w:space="0" w:color="auto"/>
            <w:bottom w:val="none" w:sz="0" w:space="0" w:color="auto"/>
            <w:right w:val="none" w:sz="0" w:space="0" w:color="auto"/>
          </w:divBdr>
        </w:div>
      </w:divsChild>
    </w:div>
    <w:div w:id="297802784">
      <w:bodyDiv w:val="1"/>
      <w:marLeft w:val="0"/>
      <w:marRight w:val="0"/>
      <w:marTop w:val="0"/>
      <w:marBottom w:val="0"/>
      <w:divBdr>
        <w:top w:val="none" w:sz="0" w:space="0" w:color="auto"/>
        <w:left w:val="none" w:sz="0" w:space="0" w:color="auto"/>
        <w:bottom w:val="none" w:sz="0" w:space="0" w:color="auto"/>
        <w:right w:val="none" w:sz="0" w:space="0" w:color="auto"/>
      </w:divBdr>
      <w:divsChild>
        <w:div w:id="5683450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tinatos\Desktop\Templates\FedU_A4P_BlankB_COL.dotx" TargetMode="External"/></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AE27B-784D-46AB-A3E0-88408ED5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FedU_A4P_BlankB_COL.dotx</Template>
  <TotalTime>40</TotalTime>
  <Pages>7</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Fotinatos</dc:creator>
  <cp:lastModifiedBy>Jaimee Westin</cp:lastModifiedBy>
  <cp:revision>5</cp:revision>
  <cp:lastPrinted>2013-07-24T06:56:00Z</cp:lastPrinted>
  <dcterms:created xsi:type="dcterms:W3CDTF">2015-04-22T23:30:00Z</dcterms:created>
  <dcterms:modified xsi:type="dcterms:W3CDTF">2015-06-19T05:00:00Z</dcterms:modified>
</cp:coreProperties>
</file>